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3569" w:rsidRDefault="00753569" w:rsidP="00753569">
      <w:r>
        <w:t>Aktivnost</w:t>
      </w:r>
    </w:p>
    <w:p w:rsidR="00D66721" w:rsidRPr="00CE67A3" w:rsidRDefault="002659BC" w:rsidP="00753569">
      <w:pPr>
        <w:rPr>
          <w:b/>
          <w:bCs/>
        </w:rPr>
      </w:pPr>
      <w:r w:rsidRPr="00CE67A3">
        <w:rPr>
          <w:b/>
          <w:bCs/>
        </w:rPr>
        <w:t>Povijest hrvatskoga jezika od 16. do 20. stoljeća</w:t>
      </w:r>
    </w:p>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firstRow="1" w:lastRow="0" w:firstColumn="1" w:lastColumn="0" w:noHBand="0" w:noVBand="1"/>
      </w:tblPr>
      <w:tblGrid>
        <w:gridCol w:w="5023"/>
        <w:gridCol w:w="5078"/>
        <w:gridCol w:w="5078"/>
      </w:tblGrid>
      <w:tr w:rsidR="00753569" w:rsidTr="00C46A5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rsidR="00753569" w:rsidRDefault="00753569" w:rsidP="00C46A50">
            <w:pPr>
              <w:spacing w:before="120" w:after="120"/>
              <w:ind w:left="113"/>
            </w:pPr>
            <w:r>
              <w:t>Vremensko trajanje aktivnosti</w:t>
            </w:r>
          </w:p>
        </w:tc>
        <w:tc>
          <w:tcPr>
            <w:tcW w:w="5078" w:type="dxa"/>
          </w:tcPr>
          <w:p w:rsidR="00753569" w:rsidRDefault="00753569" w:rsidP="00C46A50">
            <w:pPr>
              <w:spacing w:before="120" w:after="120"/>
              <w:ind w:left="113"/>
              <w:cnfStyle w:val="100000000000" w:firstRow="1" w:lastRow="0" w:firstColumn="0" w:lastColumn="0" w:oddVBand="0" w:evenVBand="0" w:oddHBand="0" w:evenHBand="0" w:firstRowFirstColumn="0" w:firstRowLastColumn="0" w:lastRowFirstColumn="0" w:lastRowLastColumn="0"/>
            </w:pPr>
            <w:r>
              <w:t>vrijeme ostvarivanja</w:t>
            </w:r>
          </w:p>
        </w:tc>
        <w:tc>
          <w:tcPr>
            <w:tcW w:w="5078" w:type="dxa"/>
          </w:tcPr>
          <w:p w:rsidR="00753569" w:rsidRDefault="00753569" w:rsidP="00C46A50">
            <w:pPr>
              <w:spacing w:before="120" w:after="120"/>
              <w:ind w:left="113"/>
              <w:cnfStyle w:val="100000000000" w:firstRow="1" w:lastRow="0" w:firstColumn="0" w:lastColumn="0" w:oddVBand="0" w:evenVBand="0" w:oddHBand="0" w:evenHBand="0" w:firstRowFirstColumn="0" w:firstRowLastColumn="0" w:lastRowFirstColumn="0" w:lastRowLastColumn="0"/>
            </w:pPr>
            <w:r>
              <w:t>sredstva, pomagala, alati</w:t>
            </w:r>
          </w:p>
        </w:tc>
      </w:tr>
      <w:tr w:rsidR="00753569" w:rsidTr="00C46A5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rsidR="00753569" w:rsidRPr="006738D3" w:rsidRDefault="00E07D02" w:rsidP="00C46A50">
            <w:pPr>
              <w:spacing w:before="60"/>
              <w:ind w:left="113"/>
              <w:rPr>
                <w:color w:val="000000" w:themeColor="text1"/>
              </w:rPr>
            </w:pPr>
            <w:r>
              <w:rPr>
                <w:color w:val="000000" w:themeColor="text1"/>
              </w:rPr>
              <w:t>4</w:t>
            </w:r>
            <w:r w:rsidR="00753569">
              <w:rPr>
                <w:color w:val="000000" w:themeColor="text1"/>
              </w:rPr>
              <w:t xml:space="preserve"> sat</w:t>
            </w:r>
            <w:r>
              <w:rPr>
                <w:color w:val="000000" w:themeColor="text1"/>
              </w:rPr>
              <w:t>a</w:t>
            </w:r>
          </w:p>
        </w:tc>
        <w:tc>
          <w:tcPr>
            <w:tcW w:w="5078" w:type="dxa"/>
          </w:tcPr>
          <w:p w:rsidR="00753569" w:rsidRPr="006738D3" w:rsidRDefault="00753569" w:rsidP="00C46A50">
            <w:pPr>
              <w:spacing w:before="60"/>
              <w:ind w:left="113"/>
              <w:cnfStyle w:val="000000100000" w:firstRow="0" w:lastRow="0" w:firstColumn="0" w:lastColumn="0" w:oddVBand="0" w:evenVBand="0" w:oddHBand="1" w:evenHBand="0" w:firstRowFirstColumn="0" w:firstRowLastColumn="0" w:lastRowFirstColumn="0" w:lastRowLastColumn="0"/>
              <w:rPr>
                <w:color w:val="000000" w:themeColor="text1"/>
              </w:rPr>
            </w:pPr>
          </w:p>
        </w:tc>
        <w:tc>
          <w:tcPr>
            <w:tcW w:w="5078" w:type="dxa"/>
          </w:tcPr>
          <w:p w:rsidR="00753569" w:rsidRPr="00426F8C" w:rsidRDefault="00105765" w:rsidP="00C46A50">
            <w:pPr>
              <w:spacing w:after="60"/>
              <w:ind w:left="113"/>
              <w:cnfStyle w:val="000000100000" w:firstRow="0" w:lastRow="0" w:firstColumn="0" w:lastColumn="0" w:oddVBand="0" w:evenVBand="0" w:oddHBand="1" w:evenHBand="0" w:firstRowFirstColumn="0" w:firstRowLastColumn="0" w:lastRowFirstColumn="0" w:lastRowLastColumn="0"/>
            </w:pPr>
            <w:r>
              <w:rPr>
                <w:color w:val="000000" w:themeColor="text1"/>
              </w:rPr>
              <w:t>e</w:t>
            </w:r>
            <w:r w:rsidR="00EC3D00">
              <w:rPr>
                <w:color w:val="000000" w:themeColor="text1"/>
              </w:rPr>
              <w:t>-sfera</w:t>
            </w:r>
            <w:r w:rsidR="007277A2">
              <w:rPr>
                <w:color w:val="000000" w:themeColor="text1"/>
              </w:rPr>
              <w:t xml:space="preserve">, </w:t>
            </w:r>
            <w:r w:rsidR="00FF3543">
              <w:rPr>
                <w:color w:val="000000" w:themeColor="text1"/>
              </w:rPr>
              <w:t xml:space="preserve">udžbenik </w:t>
            </w:r>
            <w:r w:rsidR="00426F8C">
              <w:rPr>
                <w:color w:val="000000" w:themeColor="text1"/>
              </w:rPr>
              <w:t xml:space="preserve">i radna bilježnica </w:t>
            </w:r>
            <w:r w:rsidR="00FF3543" w:rsidRPr="00FF3543">
              <w:rPr>
                <w:i/>
                <w:color w:val="000000" w:themeColor="text1"/>
              </w:rPr>
              <w:t xml:space="preserve">Naš hrvatski </w:t>
            </w:r>
            <w:r w:rsidR="00FD63FC">
              <w:rPr>
                <w:i/>
                <w:color w:val="000000" w:themeColor="text1"/>
              </w:rPr>
              <w:t>7</w:t>
            </w:r>
            <w:r w:rsidR="00426F8C">
              <w:rPr>
                <w:i/>
                <w:color w:val="000000" w:themeColor="text1"/>
              </w:rPr>
              <w:t xml:space="preserve">,  </w:t>
            </w:r>
            <w:r w:rsidR="00426F8C">
              <w:rPr>
                <w:color w:val="000000" w:themeColor="text1"/>
              </w:rPr>
              <w:t>tableti</w:t>
            </w:r>
            <w:r w:rsidR="00E07D02">
              <w:rPr>
                <w:color w:val="000000" w:themeColor="text1"/>
              </w:rPr>
              <w:t xml:space="preserve">, </w:t>
            </w:r>
            <w:r w:rsidR="00E07D02" w:rsidRPr="00E07D02">
              <w:rPr>
                <w:i/>
                <w:iCs/>
                <w:color w:val="000000" w:themeColor="text1"/>
              </w:rPr>
              <w:t>Hrvatski pravopis, Hrvatska školska gramatika</w:t>
            </w:r>
          </w:p>
        </w:tc>
      </w:tr>
    </w:tbl>
    <w:p w:rsidR="00753569" w:rsidRPr="00EC3D00" w:rsidRDefault="00753569" w:rsidP="00EC3D00">
      <w:pPr>
        <w:ind w:left="10620"/>
        <w:rPr>
          <w:color w:val="C00000"/>
        </w:rPr>
      </w:pPr>
    </w:p>
    <w:tbl>
      <w:tblPr>
        <w:tblStyle w:val="Reetkatablice"/>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15073"/>
      </w:tblGrid>
      <w:tr w:rsidR="00753569" w:rsidRPr="00FF4EC9" w:rsidTr="00C46A50">
        <w:trPr>
          <w:trHeight w:val="421"/>
        </w:trPr>
        <w:tc>
          <w:tcPr>
            <w:tcW w:w="15073" w:type="dxa"/>
            <w:tcBorders>
              <w:top w:val="single" w:sz="4" w:space="0" w:color="31849B" w:themeColor="accent5" w:themeShade="BF"/>
              <w:bottom w:val="dashed" w:sz="4" w:space="0" w:color="987200"/>
            </w:tcBorders>
            <w:shd w:val="clear" w:color="auto" w:fill="FFFFFF" w:themeFill="background1"/>
          </w:tcPr>
          <w:p w:rsidR="00753569" w:rsidRPr="00FF4EC9" w:rsidRDefault="00753569" w:rsidP="00C46A50">
            <w:pPr>
              <w:spacing w:before="120" w:after="120"/>
              <w:ind w:left="57"/>
              <w:rPr>
                <w:color w:val="31849B" w:themeColor="accent5" w:themeShade="BF"/>
              </w:rPr>
            </w:pPr>
            <w:r>
              <w:rPr>
                <w:color w:val="31849B" w:themeColor="accent5" w:themeShade="BF"/>
              </w:rPr>
              <w:t>ODGOJNO-OBRAZOVNI ISHODI na razini aktivnosti</w:t>
            </w:r>
          </w:p>
        </w:tc>
      </w:tr>
      <w:tr w:rsidR="00753569" w:rsidTr="00C46A50">
        <w:trPr>
          <w:trHeight w:val="421"/>
        </w:trPr>
        <w:tc>
          <w:tcPr>
            <w:tcW w:w="15073" w:type="dxa"/>
            <w:tcBorders>
              <w:top w:val="dashed" w:sz="4" w:space="0" w:color="987200"/>
            </w:tcBorders>
            <w:shd w:val="clear" w:color="auto" w:fill="DAEEF3" w:themeFill="accent5" w:themeFillTint="33"/>
          </w:tcPr>
          <w:p w:rsidR="00BA15D3" w:rsidRDefault="00BA15D3" w:rsidP="00215115">
            <w:pPr>
              <w:pStyle w:val="paragraph"/>
              <w:spacing w:before="0" w:beforeAutospacing="0" w:after="0" w:afterAutospacing="0"/>
              <w:textAlignment w:val="baseline"/>
              <w:rPr>
                <w:rFonts w:asciiTheme="minorHAnsi" w:hAnsiTheme="minorHAnsi"/>
                <w:sz w:val="22"/>
                <w:szCs w:val="22"/>
              </w:rPr>
            </w:pPr>
            <w:r>
              <w:t xml:space="preserve">- </w:t>
            </w:r>
            <w:r w:rsidR="00FD63FC">
              <w:rPr>
                <w:rFonts w:asciiTheme="minorHAnsi" w:hAnsiTheme="minorHAnsi"/>
                <w:sz w:val="22"/>
                <w:szCs w:val="22"/>
              </w:rPr>
              <w:t>ponoviti znanje o</w:t>
            </w:r>
            <w:r w:rsidR="00AB5925">
              <w:rPr>
                <w:rFonts w:asciiTheme="minorHAnsi" w:hAnsiTheme="minorHAnsi"/>
                <w:sz w:val="22"/>
                <w:szCs w:val="22"/>
              </w:rPr>
              <w:t xml:space="preserve"> najranijim spomenicima hrvatske pismenosti i</w:t>
            </w:r>
            <w:r w:rsidR="00FD63FC">
              <w:rPr>
                <w:rFonts w:asciiTheme="minorHAnsi" w:hAnsiTheme="minorHAnsi"/>
                <w:sz w:val="22"/>
                <w:szCs w:val="22"/>
              </w:rPr>
              <w:t xml:space="preserve"> Bašćanskoj ploči</w:t>
            </w:r>
          </w:p>
          <w:p w:rsidR="00BA15D3" w:rsidRDefault="00426F8C" w:rsidP="00215115">
            <w:pPr>
              <w:pStyle w:val="paragraph"/>
              <w:spacing w:before="0" w:beforeAutospacing="0" w:after="0" w:afterAutospacing="0"/>
              <w:textAlignment w:val="baseline"/>
              <w:rPr>
                <w:rFonts w:asciiTheme="minorHAnsi" w:hAnsiTheme="minorHAnsi"/>
                <w:sz w:val="22"/>
                <w:szCs w:val="22"/>
              </w:rPr>
            </w:pPr>
            <w:r>
              <w:rPr>
                <w:rFonts w:asciiTheme="minorHAnsi" w:hAnsiTheme="minorHAnsi"/>
                <w:sz w:val="22"/>
                <w:szCs w:val="22"/>
              </w:rPr>
              <w:t>- rješavati</w:t>
            </w:r>
            <w:r w:rsidR="00E07D02">
              <w:rPr>
                <w:rFonts w:asciiTheme="minorHAnsi" w:hAnsiTheme="minorHAnsi"/>
                <w:sz w:val="22"/>
                <w:szCs w:val="22"/>
              </w:rPr>
              <w:t xml:space="preserve"> </w:t>
            </w:r>
            <w:r>
              <w:rPr>
                <w:rFonts w:asciiTheme="minorHAnsi" w:hAnsiTheme="minorHAnsi"/>
                <w:sz w:val="22"/>
                <w:szCs w:val="22"/>
              </w:rPr>
              <w:t>tim</w:t>
            </w:r>
            <w:r w:rsidR="00E07D02">
              <w:rPr>
                <w:rFonts w:asciiTheme="minorHAnsi" w:hAnsiTheme="minorHAnsi"/>
                <w:sz w:val="22"/>
                <w:szCs w:val="22"/>
              </w:rPr>
              <w:t>ski</w:t>
            </w:r>
            <w:r>
              <w:rPr>
                <w:rFonts w:asciiTheme="minorHAnsi" w:hAnsiTheme="minorHAnsi"/>
                <w:sz w:val="22"/>
                <w:szCs w:val="22"/>
              </w:rPr>
              <w:t xml:space="preserve"> zadatke različitih tipova</w:t>
            </w:r>
            <w:r w:rsidR="00AB5925">
              <w:rPr>
                <w:rFonts w:asciiTheme="minorHAnsi" w:hAnsiTheme="minorHAnsi"/>
                <w:sz w:val="22"/>
                <w:szCs w:val="22"/>
              </w:rPr>
              <w:t xml:space="preserve"> i na taj način upoznati nove sadržaje</w:t>
            </w:r>
          </w:p>
          <w:p w:rsidR="00BA15D3" w:rsidRDefault="00426F8C" w:rsidP="00215115">
            <w:pPr>
              <w:pStyle w:val="paragraph"/>
              <w:spacing w:before="0" w:beforeAutospacing="0" w:after="0" w:afterAutospacing="0"/>
              <w:textAlignment w:val="baseline"/>
              <w:rPr>
                <w:rFonts w:asciiTheme="minorHAnsi" w:hAnsiTheme="minorHAnsi"/>
                <w:sz w:val="22"/>
                <w:szCs w:val="22"/>
              </w:rPr>
            </w:pPr>
            <w:r>
              <w:rPr>
                <w:rFonts w:asciiTheme="minorHAnsi" w:hAnsiTheme="minorHAnsi"/>
                <w:sz w:val="22"/>
                <w:szCs w:val="22"/>
              </w:rPr>
              <w:t xml:space="preserve">- predstaviti drugim učenicima rezultate </w:t>
            </w:r>
            <w:r w:rsidR="00AB5925">
              <w:rPr>
                <w:rFonts w:asciiTheme="minorHAnsi" w:hAnsiTheme="minorHAnsi"/>
                <w:sz w:val="22"/>
                <w:szCs w:val="22"/>
              </w:rPr>
              <w:t>timskog rada</w:t>
            </w:r>
          </w:p>
          <w:p w:rsidR="00E07D02" w:rsidRDefault="00E07D02" w:rsidP="00E07D02">
            <w:pPr>
              <w:pStyle w:val="paragraph"/>
              <w:spacing w:before="0" w:beforeAutospacing="0" w:after="0" w:afterAutospacing="0"/>
              <w:textAlignment w:val="baseline"/>
              <w:rPr>
                <w:rFonts w:asciiTheme="minorHAnsi" w:hAnsiTheme="minorHAnsi"/>
                <w:sz w:val="22"/>
                <w:szCs w:val="22"/>
              </w:rPr>
            </w:pPr>
            <w:r>
              <w:rPr>
                <w:rFonts w:asciiTheme="minorHAnsi" w:hAnsiTheme="minorHAnsi"/>
                <w:sz w:val="22"/>
                <w:szCs w:val="22"/>
              </w:rPr>
              <w:t>- vrednovati</w:t>
            </w:r>
            <w:r w:rsidR="00AB5925">
              <w:rPr>
                <w:rFonts w:asciiTheme="minorHAnsi" w:hAnsiTheme="minorHAnsi"/>
                <w:sz w:val="22"/>
                <w:szCs w:val="22"/>
              </w:rPr>
              <w:t xml:space="preserve"> doprinos</w:t>
            </w:r>
            <w:r>
              <w:rPr>
                <w:rFonts w:asciiTheme="minorHAnsi" w:hAnsiTheme="minorHAnsi"/>
                <w:sz w:val="22"/>
                <w:szCs w:val="22"/>
              </w:rPr>
              <w:t xml:space="preserve"> rad</w:t>
            </w:r>
            <w:r w:rsidR="00AB5925">
              <w:rPr>
                <w:rFonts w:asciiTheme="minorHAnsi" w:hAnsiTheme="minorHAnsi"/>
                <w:sz w:val="22"/>
                <w:szCs w:val="22"/>
              </w:rPr>
              <w:t>u</w:t>
            </w:r>
            <w:r>
              <w:rPr>
                <w:rFonts w:asciiTheme="minorHAnsi" w:hAnsiTheme="minorHAnsi"/>
                <w:sz w:val="22"/>
                <w:szCs w:val="22"/>
              </w:rPr>
              <w:t xml:space="preserve"> ostalih članova tima</w:t>
            </w:r>
          </w:p>
          <w:p w:rsidR="00BA15D3" w:rsidRDefault="00AB5925" w:rsidP="00215115">
            <w:pPr>
              <w:pStyle w:val="paragraph"/>
              <w:spacing w:before="0" w:beforeAutospacing="0" w:after="0" w:afterAutospacing="0"/>
              <w:textAlignment w:val="baseline"/>
              <w:rPr>
                <w:rFonts w:asciiTheme="minorHAnsi" w:hAnsiTheme="minorHAnsi"/>
                <w:sz w:val="22"/>
                <w:szCs w:val="22"/>
              </w:rPr>
            </w:pPr>
            <w:r>
              <w:rPr>
                <w:rFonts w:asciiTheme="minorHAnsi" w:hAnsiTheme="minorHAnsi"/>
                <w:sz w:val="22"/>
                <w:szCs w:val="22"/>
              </w:rPr>
              <w:t xml:space="preserve">- izraditi vremensku lentu </w:t>
            </w:r>
            <w:r w:rsidR="000A1BA8">
              <w:rPr>
                <w:rFonts w:asciiTheme="minorHAnsi" w:hAnsiTheme="minorHAnsi"/>
                <w:sz w:val="22"/>
                <w:szCs w:val="22"/>
              </w:rPr>
              <w:t xml:space="preserve">hrvatskoga narodnog preporoda </w:t>
            </w:r>
            <w:r>
              <w:rPr>
                <w:rFonts w:asciiTheme="minorHAnsi" w:hAnsiTheme="minorHAnsi"/>
                <w:sz w:val="22"/>
                <w:szCs w:val="22"/>
              </w:rPr>
              <w:t>prema istraženim podatcima</w:t>
            </w:r>
          </w:p>
          <w:p w:rsidR="00AB5925" w:rsidRDefault="00AB5925" w:rsidP="00215115">
            <w:pPr>
              <w:pStyle w:val="paragraph"/>
              <w:spacing w:before="0" w:beforeAutospacing="0" w:after="0" w:afterAutospacing="0"/>
              <w:textAlignment w:val="baseline"/>
              <w:rPr>
                <w:rFonts w:asciiTheme="minorHAnsi" w:hAnsiTheme="minorHAnsi"/>
                <w:sz w:val="22"/>
                <w:szCs w:val="22"/>
              </w:rPr>
            </w:pPr>
            <w:r>
              <w:rPr>
                <w:rFonts w:asciiTheme="minorHAnsi" w:hAnsiTheme="minorHAnsi"/>
                <w:sz w:val="22"/>
                <w:szCs w:val="22"/>
              </w:rPr>
              <w:t>- samostalno pronalaziti različita pravila u jezikoslovnim priručnicima</w:t>
            </w:r>
          </w:p>
          <w:p w:rsidR="00165AA2" w:rsidRDefault="00426F8C" w:rsidP="00215115">
            <w:pPr>
              <w:pStyle w:val="paragraph"/>
              <w:spacing w:before="0" w:beforeAutospacing="0" w:after="0" w:afterAutospacing="0"/>
              <w:textAlignment w:val="baseline"/>
              <w:rPr>
                <w:rFonts w:asciiTheme="minorHAnsi" w:hAnsiTheme="minorHAnsi"/>
                <w:sz w:val="22"/>
                <w:szCs w:val="22"/>
              </w:rPr>
            </w:pPr>
            <w:r>
              <w:rPr>
                <w:rFonts w:asciiTheme="minorHAnsi" w:hAnsiTheme="minorHAnsi"/>
                <w:sz w:val="22"/>
                <w:szCs w:val="22"/>
              </w:rPr>
              <w:t>- riješiti dig</w:t>
            </w:r>
            <w:r w:rsidR="00EB5ABF">
              <w:rPr>
                <w:rFonts w:asciiTheme="minorHAnsi" w:hAnsiTheme="minorHAnsi"/>
                <w:sz w:val="22"/>
                <w:szCs w:val="22"/>
              </w:rPr>
              <w:t>i</w:t>
            </w:r>
            <w:bookmarkStart w:id="0" w:name="_GoBack"/>
            <w:bookmarkEnd w:id="0"/>
            <w:r>
              <w:rPr>
                <w:rFonts w:asciiTheme="minorHAnsi" w:hAnsiTheme="minorHAnsi"/>
                <w:sz w:val="22"/>
                <w:szCs w:val="22"/>
              </w:rPr>
              <w:t>taln</w:t>
            </w:r>
            <w:r w:rsidR="000A1BA8">
              <w:rPr>
                <w:rFonts w:asciiTheme="minorHAnsi" w:hAnsiTheme="minorHAnsi"/>
                <w:sz w:val="22"/>
                <w:szCs w:val="22"/>
              </w:rPr>
              <w:t>i kviz</w:t>
            </w:r>
            <w:r>
              <w:rPr>
                <w:rFonts w:asciiTheme="minorHAnsi" w:hAnsiTheme="minorHAnsi"/>
                <w:sz w:val="22"/>
                <w:szCs w:val="22"/>
              </w:rPr>
              <w:t xml:space="preserve"> znanja</w:t>
            </w:r>
          </w:p>
          <w:p w:rsidR="00753569" w:rsidRPr="00A6762A" w:rsidRDefault="00753569" w:rsidP="00426F8C">
            <w:pPr>
              <w:pStyle w:val="Bezproreda"/>
              <w:rPr>
                <w:sz w:val="18"/>
              </w:rPr>
            </w:pPr>
          </w:p>
        </w:tc>
      </w:tr>
    </w:tbl>
    <w:p w:rsidR="00753569" w:rsidRDefault="00753569" w:rsidP="00753569"/>
    <w:tbl>
      <w:tblPr>
        <w:tblStyle w:val="Reetkatablice"/>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15073"/>
      </w:tblGrid>
      <w:tr w:rsidR="00753569" w:rsidRPr="00FF4EC9" w:rsidTr="00C46A50">
        <w:trPr>
          <w:trHeight w:val="421"/>
        </w:trPr>
        <w:tc>
          <w:tcPr>
            <w:tcW w:w="15073" w:type="dxa"/>
            <w:tcBorders>
              <w:top w:val="single" w:sz="4" w:space="0" w:color="31849B" w:themeColor="accent5" w:themeShade="BF"/>
              <w:bottom w:val="dashed" w:sz="4" w:space="0" w:color="987200"/>
            </w:tcBorders>
            <w:shd w:val="clear" w:color="auto" w:fill="31849B" w:themeFill="accent5" w:themeFillShade="BF"/>
          </w:tcPr>
          <w:p w:rsidR="00753569" w:rsidRPr="00FF4EC9" w:rsidRDefault="00753569" w:rsidP="00C46A50">
            <w:pPr>
              <w:spacing w:before="120" w:after="120"/>
              <w:ind w:left="57"/>
              <w:rPr>
                <w:color w:val="31849B" w:themeColor="accent5" w:themeShade="BF"/>
              </w:rPr>
            </w:pPr>
            <w:r w:rsidRPr="00643C88">
              <w:rPr>
                <w:color w:val="FFFFFF" w:themeColor="background1"/>
              </w:rPr>
              <w:t xml:space="preserve">OPIS AKTIVNOSTI </w:t>
            </w:r>
          </w:p>
        </w:tc>
      </w:tr>
      <w:tr w:rsidR="00753569" w:rsidTr="00A6762A">
        <w:trPr>
          <w:trHeight w:val="421"/>
        </w:trPr>
        <w:tc>
          <w:tcPr>
            <w:tcW w:w="15073" w:type="dxa"/>
            <w:tcBorders>
              <w:top w:val="dashed" w:sz="4" w:space="0" w:color="987200"/>
              <w:bottom w:val="dashed" w:sz="4" w:space="0" w:color="987200"/>
            </w:tcBorders>
            <w:shd w:val="clear" w:color="auto" w:fill="FFFFFF" w:themeFill="background1"/>
          </w:tcPr>
          <w:p w:rsidR="00105765" w:rsidRPr="00FD63FC" w:rsidRDefault="00105765" w:rsidP="00753569">
            <w:pPr>
              <w:pStyle w:val="Bezproreda"/>
              <w:numPr>
                <w:ilvl w:val="0"/>
                <w:numId w:val="1"/>
              </w:numPr>
              <w:spacing w:before="120" w:after="120"/>
              <w:rPr>
                <w:b/>
                <w:bCs/>
                <w:i/>
                <w:lang w:val="hr-HR"/>
              </w:rPr>
            </w:pPr>
            <w:r>
              <w:rPr>
                <w:lang w:val="hr-HR"/>
              </w:rPr>
              <w:t>a</w:t>
            </w:r>
            <w:r w:rsidRPr="00105765">
              <w:rPr>
                <w:lang w:val="hr-HR"/>
              </w:rPr>
              <w:t>ktivnost</w:t>
            </w:r>
            <w:r>
              <w:rPr>
                <w:lang w:val="hr-HR"/>
              </w:rPr>
              <w:t xml:space="preserve"> – </w:t>
            </w:r>
            <w:r w:rsidR="00FD63FC" w:rsidRPr="00FD63FC">
              <w:rPr>
                <w:b/>
                <w:bCs/>
                <w:lang w:val="hr-HR"/>
              </w:rPr>
              <w:t>Spomenici hrvatske pismenosti</w:t>
            </w:r>
            <w:r w:rsidR="002659BC">
              <w:rPr>
                <w:b/>
                <w:bCs/>
                <w:lang w:val="hr-HR"/>
              </w:rPr>
              <w:t xml:space="preserve"> </w:t>
            </w:r>
            <w:r w:rsidR="002659BC" w:rsidRPr="00A066C3">
              <w:rPr>
                <w:rFonts w:cs="Calibri"/>
              </w:rPr>
              <w:t xml:space="preserve">( </w:t>
            </w:r>
            <w:proofErr w:type="spellStart"/>
            <w:r w:rsidR="002659BC" w:rsidRPr="00A066C3">
              <w:rPr>
                <w:rFonts w:cs="Calibri"/>
              </w:rPr>
              <w:t>dostupno</w:t>
            </w:r>
            <w:proofErr w:type="spellEnd"/>
            <w:r w:rsidR="002659BC" w:rsidRPr="00A066C3">
              <w:rPr>
                <w:rFonts w:cs="Calibri"/>
              </w:rPr>
              <w:t xml:space="preserve"> </w:t>
            </w:r>
            <w:proofErr w:type="spellStart"/>
            <w:r w:rsidR="002659BC" w:rsidRPr="00A066C3">
              <w:rPr>
                <w:rFonts w:cs="Calibri"/>
              </w:rPr>
              <w:t>na</w:t>
            </w:r>
            <w:proofErr w:type="spellEnd"/>
            <w:r w:rsidR="002659BC" w:rsidRPr="00A066C3">
              <w:rPr>
                <w:rFonts w:cs="Calibri"/>
              </w:rPr>
              <w:t xml:space="preserve"> e-</w:t>
            </w:r>
            <w:proofErr w:type="spellStart"/>
            <w:r w:rsidR="002659BC">
              <w:rPr>
                <w:rFonts w:cs="Calibri"/>
              </w:rPr>
              <w:t>sferi</w:t>
            </w:r>
            <w:proofErr w:type="spellEnd"/>
            <w:r w:rsidR="002659BC">
              <w:rPr>
                <w:rFonts w:cs="Calibri"/>
              </w:rPr>
              <w:t xml:space="preserve"> </w:t>
            </w:r>
            <w:proofErr w:type="spellStart"/>
            <w:r w:rsidR="002659BC">
              <w:rPr>
                <w:rFonts w:cs="Calibri"/>
              </w:rPr>
              <w:t>uz</w:t>
            </w:r>
            <w:proofErr w:type="spellEnd"/>
            <w:r w:rsidR="002659BC">
              <w:rPr>
                <w:rFonts w:cs="Calibri"/>
              </w:rPr>
              <w:t xml:space="preserve"> </w:t>
            </w:r>
            <w:proofErr w:type="spellStart"/>
            <w:r w:rsidR="002659BC">
              <w:rPr>
                <w:rFonts w:cs="Calibri"/>
              </w:rPr>
              <w:t>udžbenik</w:t>
            </w:r>
            <w:proofErr w:type="spellEnd"/>
            <w:r w:rsidR="002659BC">
              <w:rPr>
                <w:rFonts w:cs="Calibri"/>
              </w:rPr>
              <w:t xml:space="preserve"> </w:t>
            </w:r>
            <w:proofErr w:type="spellStart"/>
            <w:r w:rsidR="002659BC" w:rsidRPr="00426F8C">
              <w:rPr>
                <w:rFonts w:cs="Calibri"/>
                <w:i/>
              </w:rPr>
              <w:t>Naš</w:t>
            </w:r>
            <w:proofErr w:type="spellEnd"/>
            <w:r w:rsidR="002659BC" w:rsidRPr="00426F8C">
              <w:rPr>
                <w:rFonts w:cs="Calibri"/>
                <w:i/>
              </w:rPr>
              <w:t xml:space="preserve"> </w:t>
            </w:r>
            <w:proofErr w:type="spellStart"/>
            <w:r w:rsidR="002659BC" w:rsidRPr="00426F8C">
              <w:rPr>
                <w:rFonts w:cs="Calibri"/>
                <w:i/>
              </w:rPr>
              <w:t>hrvatski</w:t>
            </w:r>
            <w:proofErr w:type="spellEnd"/>
            <w:r w:rsidR="002659BC" w:rsidRPr="00426F8C">
              <w:rPr>
                <w:rFonts w:cs="Calibri"/>
                <w:i/>
              </w:rPr>
              <w:t xml:space="preserve"> </w:t>
            </w:r>
            <w:r w:rsidR="002659BC">
              <w:rPr>
                <w:rFonts w:cs="Calibri"/>
                <w:i/>
              </w:rPr>
              <w:t>7</w:t>
            </w:r>
            <w:r w:rsidR="002659BC" w:rsidRPr="00426F8C">
              <w:rPr>
                <w:rFonts w:cs="Calibri"/>
                <w:i/>
              </w:rPr>
              <w:t xml:space="preserve">, </w:t>
            </w:r>
            <w:proofErr w:type="spellStart"/>
            <w:r w:rsidR="002659BC" w:rsidRPr="00426F8C">
              <w:rPr>
                <w:rFonts w:cs="Calibri"/>
                <w:i/>
              </w:rPr>
              <w:t>Po</w:t>
            </w:r>
            <w:r w:rsidR="002659BC">
              <w:rPr>
                <w:rFonts w:cs="Calibri"/>
                <w:i/>
              </w:rPr>
              <w:t>vijest</w:t>
            </w:r>
            <w:proofErr w:type="spellEnd"/>
            <w:r w:rsidR="002659BC">
              <w:rPr>
                <w:rFonts w:cs="Calibri"/>
                <w:i/>
              </w:rPr>
              <w:t xml:space="preserve"> </w:t>
            </w:r>
            <w:proofErr w:type="spellStart"/>
            <w:r w:rsidR="002659BC">
              <w:rPr>
                <w:rFonts w:cs="Calibri"/>
                <w:i/>
              </w:rPr>
              <w:t>hrvatskoga</w:t>
            </w:r>
            <w:proofErr w:type="spellEnd"/>
            <w:r w:rsidR="002659BC">
              <w:rPr>
                <w:rFonts w:cs="Calibri"/>
                <w:i/>
              </w:rPr>
              <w:t xml:space="preserve"> </w:t>
            </w:r>
            <w:proofErr w:type="spellStart"/>
            <w:r w:rsidR="002659BC">
              <w:rPr>
                <w:rFonts w:cs="Calibri"/>
                <w:i/>
              </w:rPr>
              <w:t>jezika</w:t>
            </w:r>
            <w:proofErr w:type="spellEnd"/>
            <w:r w:rsidR="002659BC" w:rsidRPr="00426F8C">
              <w:rPr>
                <w:rFonts w:cs="Calibri"/>
                <w:i/>
              </w:rPr>
              <w:t xml:space="preserve"> – </w:t>
            </w:r>
            <w:proofErr w:type="spellStart"/>
            <w:r w:rsidR="002659BC">
              <w:rPr>
                <w:rFonts w:cs="Calibri"/>
                <w:i/>
              </w:rPr>
              <w:t>Čitam</w:t>
            </w:r>
            <w:proofErr w:type="spellEnd"/>
            <w:r w:rsidR="002659BC">
              <w:rPr>
                <w:rFonts w:cs="Calibri"/>
                <w:i/>
              </w:rPr>
              <w:t xml:space="preserve"> I </w:t>
            </w:r>
            <w:proofErr w:type="spellStart"/>
            <w:r w:rsidR="002659BC">
              <w:rPr>
                <w:rFonts w:cs="Calibri"/>
                <w:i/>
              </w:rPr>
              <w:t>pišem</w:t>
            </w:r>
            <w:proofErr w:type="spellEnd"/>
            <w:r w:rsidR="002659BC">
              <w:rPr>
                <w:rFonts w:cs="Calibri"/>
              </w:rPr>
              <w:t xml:space="preserve"> – 1. </w:t>
            </w:r>
            <w:proofErr w:type="spellStart"/>
            <w:r w:rsidR="002659BC">
              <w:rPr>
                <w:rFonts w:cs="Calibri"/>
              </w:rPr>
              <w:t>igra</w:t>
            </w:r>
            <w:proofErr w:type="spellEnd"/>
            <w:r w:rsidR="002659BC">
              <w:rPr>
                <w:rFonts w:cs="Calibri"/>
              </w:rPr>
              <w:t>)</w:t>
            </w:r>
          </w:p>
          <w:p w:rsidR="002659BC" w:rsidRDefault="00105765" w:rsidP="002659BC">
            <w:pPr>
              <w:pStyle w:val="Bezproreda"/>
              <w:spacing w:before="120" w:after="120"/>
              <w:ind w:left="473"/>
              <w:rPr>
                <w:lang w:val="hr-HR"/>
              </w:rPr>
            </w:pPr>
            <w:r>
              <w:rPr>
                <w:lang w:val="hr-HR"/>
              </w:rPr>
              <w:t xml:space="preserve">-Učenik </w:t>
            </w:r>
            <w:r w:rsidR="002659BC">
              <w:rPr>
                <w:lang w:val="hr-HR"/>
              </w:rPr>
              <w:t>samostalno rješava digitalnu igru kako bi se prisjetio najranijih spomenika hrvatske pismenosti i pisama kojima su pisani.</w:t>
            </w:r>
          </w:p>
          <w:p w:rsidR="002659BC" w:rsidRDefault="002659BC" w:rsidP="002659BC">
            <w:pPr>
              <w:pStyle w:val="Bezproreda"/>
              <w:spacing w:before="120" w:after="120"/>
              <w:ind w:left="473"/>
              <w:rPr>
                <w:lang w:val="hr-HR"/>
              </w:rPr>
            </w:pPr>
          </w:p>
          <w:p w:rsidR="00105765" w:rsidRDefault="002659BC" w:rsidP="002659BC">
            <w:pPr>
              <w:pStyle w:val="Bezproreda"/>
              <w:spacing w:before="120" w:after="120"/>
              <w:ind w:left="144"/>
              <w:rPr>
                <w:b/>
                <w:lang w:val="hr-HR"/>
              </w:rPr>
            </w:pPr>
            <w:r w:rsidRPr="002659BC">
              <w:rPr>
                <w:b/>
                <w:bCs/>
                <w:lang w:val="hr-HR"/>
              </w:rPr>
              <w:t>2.</w:t>
            </w:r>
            <w:r>
              <w:rPr>
                <w:lang w:val="hr-HR"/>
              </w:rPr>
              <w:t xml:space="preserve">   </w:t>
            </w:r>
            <w:r w:rsidR="003F1B24">
              <w:rPr>
                <w:lang w:val="hr-HR"/>
              </w:rPr>
              <w:t>a</w:t>
            </w:r>
            <w:r w:rsidR="003F1B24" w:rsidRPr="003F1B24">
              <w:rPr>
                <w:lang w:val="hr-HR"/>
              </w:rPr>
              <w:t>ktivnost</w:t>
            </w:r>
            <w:r w:rsidR="003F1B24">
              <w:rPr>
                <w:lang w:val="hr-HR"/>
              </w:rPr>
              <w:t xml:space="preserve"> – </w:t>
            </w:r>
            <w:r w:rsidR="003F1B24" w:rsidRPr="003F1B24">
              <w:rPr>
                <w:b/>
                <w:lang w:val="hr-HR"/>
              </w:rPr>
              <w:t>Od postaje do postaje</w:t>
            </w:r>
          </w:p>
          <w:p w:rsidR="00DC686B" w:rsidRPr="000847FC" w:rsidRDefault="00DC686B" w:rsidP="000847FC">
            <w:pPr>
              <w:pStyle w:val="Bezproreda"/>
              <w:spacing w:before="120" w:after="120"/>
              <w:ind w:left="473"/>
            </w:pPr>
            <w:r>
              <w:t>a</w:t>
            </w:r>
            <w:r w:rsidRPr="00CE053C">
              <w:rPr>
                <w:lang w:val="hr-HR"/>
              </w:rPr>
              <w:t xml:space="preserve">) </w:t>
            </w:r>
            <w:r w:rsidRPr="009475BF">
              <w:t>U</w:t>
            </w:r>
            <w:r w:rsidRPr="00CD7C59">
              <w:rPr>
                <w:lang w:val="hr-HR"/>
              </w:rPr>
              <w:t>č</w:t>
            </w:r>
            <w:proofErr w:type="spellStart"/>
            <w:r w:rsidRPr="009475BF">
              <w:t>enik</w:t>
            </w:r>
            <w:proofErr w:type="spellEnd"/>
            <w:r w:rsidRPr="00CD7C59">
              <w:rPr>
                <w:lang w:val="hr-HR"/>
              </w:rPr>
              <w:t xml:space="preserve"> </w:t>
            </w:r>
            <w:r>
              <w:rPr>
                <w:lang w:val="hr-HR"/>
              </w:rPr>
              <w:t xml:space="preserve">timski </w:t>
            </w:r>
            <w:proofErr w:type="spellStart"/>
            <w:r w:rsidR="002659BC">
              <w:t>istražuje</w:t>
            </w:r>
            <w:proofErr w:type="spellEnd"/>
            <w:r w:rsidRPr="00DC686B">
              <w:rPr>
                <w:lang w:val="hr-HR"/>
              </w:rPr>
              <w:t xml:space="preserve"> </w:t>
            </w:r>
            <w:proofErr w:type="spellStart"/>
            <w:r w:rsidR="000847FC">
              <w:t>sadržaje</w:t>
            </w:r>
            <w:proofErr w:type="spellEnd"/>
            <w:r w:rsidR="000847FC">
              <w:t xml:space="preserve"> o</w:t>
            </w:r>
            <w:r w:rsidR="002659BC">
              <w:t xml:space="preserve"> </w:t>
            </w:r>
            <w:proofErr w:type="spellStart"/>
            <w:r w:rsidR="000847FC">
              <w:t>povijesti</w:t>
            </w:r>
            <w:proofErr w:type="spellEnd"/>
            <w:r w:rsidR="000847FC">
              <w:t xml:space="preserve"> </w:t>
            </w:r>
            <w:proofErr w:type="spellStart"/>
            <w:r w:rsidR="000847FC">
              <w:t>svojega</w:t>
            </w:r>
            <w:proofErr w:type="spellEnd"/>
            <w:r w:rsidR="000847FC">
              <w:t xml:space="preserve"> </w:t>
            </w:r>
            <w:proofErr w:type="spellStart"/>
            <w:r w:rsidR="000847FC">
              <w:t>jezika</w:t>
            </w:r>
            <w:proofErr w:type="spellEnd"/>
            <w:r w:rsidR="000847FC">
              <w:t xml:space="preserve"> </w:t>
            </w:r>
            <w:proofErr w:type="spellStart"/>
            <w:r w:rsidR="000847FC">
              <w:t>i</w:t>
            </w:r>
            <w:proofErr w:type="spellEnd"/>
            <w:r w:rsidR="000847FC">
              <w:t xml:space="preserve"> </w:t>
            </w:r>
            <w:proofErr w:type="spellStart"/>
            <w:r w:rsidR="000847FC">
              <w:t>način</w:t>
            </w:r>
            <w:proofErr w:type="spellEnd"/>
            <w:r w:rsidR="000847FC">
              <w:t xml:space="preserve"> </w:t>
            </w:r>
            <w:proofErr w:type="spellStart"/>
            <w:r w:rsidR="000847FC">
              <w:t>na</w:t>
            </w:r>
            <w:proofErr w:type="spellEnd"/>
            <w:r w:rsidR="000847FC">
              <w:t xml:space="preserve"> </w:t>
            </w:r>
            <w:proofErr w:type="spellStart"/>
            <w:r w:rsidR="000847FC">
              <w:t>koji</w:t>
            </w:r>
            <w:proofErr w:type="spellEnd"/>
            <w:r w:rsidR="000847FC">
              <w:t xml:space="preserve"> se </w:t>
            </w:r>
            <w:proofErr w:type="spellStart"/>
            <w:r w:rsidR="000847FC">
              <w:t>razvijao</w:t>
            </w:r>
            <w:proofErr w:type="spellEnd"/>
            <w:r w:rsidR="000847FC">
              <w:t xml:space="preserve"> </w:t>
            </w:r>
            <w:proofErr w:type="spellStart"/>
            <w:r w:rsidR="000847FC">
              <w:t>i</w:t>
            </w:r>
            <w:proofErr w:type="spellEnd"/>
            <w:r w:rsidR="000847FC">
              <w:t xml:space="preserve"> </w:t>
            </w:r>
            <w:proofErr w:type="spellStart"/>
            <w:r w:rsidR="000847FC">
              <w:t>nastajao</w:t>
            </w:r>
            <w:proofErr w:type="spellEnd"/>
            <w:r w:rsidR="000847FC">
              <w:t xml:space="preserve">. </w:t>
            </w:r>
          </w:p>
          <w:p w:rsidR="00DC686B" w:rsidRDefault="00DC686B" w:rsidP="00DC686B">
            <w:pPr>
              <w:pStyle w:val="Bezproreda"/>
              <w:spacing w:before="120" w:after="120"/>
              <w:ind w:left="473"/>
              <w:rPr>
                <w:lang w:val="hr-HR"/>
              </w:rPr>
            </w:pPr>
            <w:r>
              <w:lastRenderedPageBreak/>
              <w:t>U</w:t>
            </w:r>
            <w:r w:rsidRPr="00CE053C">
              <w:rPr>
                <w:lang w:val="hr-HR"/>
              </w:rPr>
              <w:t xml:space="preserve"> </w:t>
            </w:r>
            <w:proofErr w:type="spellStart"/>
            <w:r>
              <w:t>u</w:t>
            </w:r>
            <w:proofErr w:type="spellEnd"/>
            <w:r w:rsidRPr="00CE053C">
              <w:rPr>
                <w:lang w:val="hr-HR"/>
              </w:rPr>
              <w:t>č</w:t>
            </w:r>
            <w:proofErr w:type="spellStart"/>
            <w:r>
              <w:t>ionici</w:t>
            </w:r>
            <w:proofErr w:type="spellEnd"/>
            <w:r w:rsidRPr="00CE053C">
              <w:rPr>
                <w:lang w:val="hr-HR"/>
              </w:rPr>
              <w:t xml:space="preserve"> </w:t>
            </w:r>
            <w:r>
              <w:t>se</w:t>
            </w:r>
            <w:r w:rsidRPr="00CE053C">
              <w:rPr>
                <w:lang w:val="hr-HR"/>
              </w:rPr>
              <w:t xml:space="preserve"> </w:t>
            </w:r>
            <w:proofErr w:type="spellStart"/>
            <w:r>
              <w:t>nalaz</w:t>
            </w:r>
            <w:r w:rsidR="000847FC">
              <w:t>i</w:t>
            </w:r>
            <w:proofErr w:type="spellEnd"/>
            <w:r w:rsidRPr="00A421E2">
              <w:rPr>
                <w:lang w:val="hr-HR"/>
              </w:rPr>
              <w:t xml:space="preserve"> </w:t>
            </w:r>
            <w:r w:rsidR="000847FC">
              <w:rPr>
                <w:lang w:val="hr-HR"/>
              </w:rPr>
              <w:t>6</w:t>
            </w:r>
            <w:r w:rsidRPr="00CE053C">
              <w:rPr>
                <w:b/>
                <w:color w:val="FF0000"/>
                <w:lang w:val="hr-HR"/>
              </w:rPr>
              <w:t xml:space="preserve"> </w:t>
            </w:r>
            <w:proofErr w:type="spellStart"/>
            <w:r w:rsidRPr="00CE053C">
              <w:t>p</w:t>
            </w:r>
            <w:r>
              <w:t>ostaj</w:t>
            </w:r>
            <w:r w:rsidR="000847FC">
              <w:t>a</w:t>
            </w:r>
            <w:proofErr w:type="spellEnd"/>
            <w:r w:rsidRPr="00CE053C">
              <w:rPr>
                <w:lang w:val="hr-HR"/>
              </w:rPr>
              <w:t>.</w:t>
            </w:r>
            <w:r>
              <w:rPr>
                <w:lang w:val="hr-HR"/>
              </w:rPr>
              <w:t xml:space="preserve"> Pri tome nije važan redoslijed, nego proći kroz sve postaje i riješiti zadatke. Na jednoj postaji može biti samo jedan tim najduže 1</w:t>
            </w:r>
            <w:r w:rsidR="00C7598E">
              <w:rPr>
                <w:lang w:val="hr-HR"/>
              </w:rPr>
              <w:t>5</w:t>
            </w:r>
            <w:r>
              <w:rPr>
                <w:lang w:val="hr-HR"/>
              </w:rPr>
              <w:t xml:space="preserve"> minuta. Učitelj predlaže vođe timova koji naizmjence biraju svoje članove do posljednjega učenika. Timova ima onoliko koliko ima postaja kako bi na početku rada svatko bio na drugoj postaji. Nakon što riješi zadatke na jednoj postaji učenik ih vraća u omotnicu, ostavlja sljedećoj skupini i odlazi na novu postaju.</w:t>
            </w:r>
            <w:r w:rsidR="009D1013">
              <w:rPr>
                <w:lang w:val="hr-HR"/>
              </w:rPr>
              <w:t xml:space="preserve"> Učenik se koristi udžbenikom </w:t>
            </w:r>
            <w:r w:rsidR="009D1013" w:rsidRPr="009D1013">
              <w:rPr>
                <w:i/>
                <w:iCs/>
                <w:lang w:val="hr-HR"/>
              </w:rPr>
              <w:t>Naš hrvatski 7</w:t>
            </w:r>
            <w:r w:rsidR="009D1013">
              <w:rPr>
                <w:lang w:val="hr-HR"/>
              </w:rPr>
              <w:t xml:space="preserve"> ( 8. – 16. stranica).</w:t>
            </w:r>
          </w:p>
          <w:p w:rsidR="00163FEE" w:rsidRPr="009D1013" w:rsidRDefault="00163FEE" w:rsidP="00DC686B">
            <w:pPr>
              <w:pStyle w:val="Bezproreda"/>
              <w:spacing w:before="120" w:after="120"/>
              <w:ind w:left="473"/>
              <w:rPr>
                <w:lang w:val="hr-HR"/>
              </w:rPr>
            </w:pPr>
          </w:p>
          <w:p w:rsidR="00163FEE" w:rsidRDefault="00DC686B" w:rsidP="00DC686B">
            <w:pPr>
              <w:pStyle w:val="Bezproreda"/>
              <w:spacing w:before="120" w:after="120"/>
              <w:ind w:left="473"/>
              <w:rPr>
                <w:lang w:val="hr-HR"/>
              </w:rPr>
            </w:pPr>
            <w:r>
              <w:rPr>
                <w:lang w:val="hr-HR"/>
              </w:rPr>
              <w:t>b)</w:t>
            </w:r>
          </w:p>
          <w:p w:rsidR="003F1B24" w:rsidRDefault="00DC686B" w:rsidP="00DC686B">
            <w:pPr>
              <w:pStyle w:val="Bezproreda"/>
              <w:spacing w:before="120" w:after="120"/>
              <w:ind w:left="473"/>
              <w:rPr>
                <w:u w:val="single"/>
                <w:lang w:val="hr-HR"/>
              </w:rPr>
            </w:pPr>
            <w:r>
              <w:rPr>
                <w:lang w:val="hr-HR"/>
              </w:rPr>
              <w:t xml:space="preserve"> </w:t>
            </w:r>
            <w:r w:rsidRPr="002A7CD0">
              <w:rPr>
                <w:u w:val="single"/>
                <w:lang w:val="hr-HR"/>
              </w:rPr>
              <w:t xml:space="preserve">1. postaja -  </w:t>
            </w:r>
            <w:r w:rsidR="000847FC">
              <w:rPr>
                <w:u w:val="single"/>
                <w:lang w:val="hr-HR"/>
              </w:rPr>
              <w:t>PONAVLJAM</w:t>
            </w:r>
            <w:r w:rsidR="007621B9">
              <w:rPr>
                <w:u w:val="single"/>
                <w:lang w:val="hr-HR"/>
              </w:rPr>
              <w:t xml:space="preserve"> ŠTO ZNAM O BAŠĆANSKOJ PLOČI</w:t>
            </w:r>
          </w:p>
          <w:p w:rsidR="00DC686B" w:rsidRDefault="00DC686B" w:rsidP="00DC686B">
            <w:pPr>
              <w:pStyle w:val="Bezproreda"/>
              <w:spacing w:before="120" w:after="120"/>
              <w:ind w:left="473"/>
              <w:rPr>
                <w:lang w:val="hr-HR"/>
              </w:rPr>
            </w:pPr>
            <w:r>
              <w:rPr>
                <w:lang w:val="hr-HR"/>
              </w:rPr>
              <w:t>zadatci:</w:t>
            </w:r>
          </w:p>
          <w:p w:rsidR="000847FC" w:rsidRDefault="00100F22" w:rsidP="00100F22">
            <w:pPr>
              <w:pStyle w:val="Bezproreda"/>
              <w:numPr>
                <w:ilvl w:val="0"/>
                <w:numId w:val="21"/>
              </w:numPr>
              <w:spacing w:before="120" w:after="120"/>
              <w:rPr>
                <w:lang w:val="hr-HR"/>
              </w:rPr>
            </w:pPr>
            <w:r>
              <w:rPr>
                <w:lang w:val="hr-HR"/>
              </w:rPr>
              <w:t xml:space="preserve">Odgonetni koji se pojam krije na nastavnom listiću ( </w:t>
            </w:r>
            <w:r w:rsidR="000A1BA8">
              <w:rPr>
                <w:lang w:val="hr-HR"/>
              </w:rPr>
              <w:t xml:space="preserve">prilog: </w:t>
            </w:r>
            <w:r>
              <w:rPr>
                <w:lang w:val="hr-HR"/>
              </w:rPr>
              <w:t xml:space="preserve">nastavni listić </w:t>
            </w:r>
            <w:proofErr w:type="spellStart"/>
            <w:r>
              <w:rPr>
                <w:lang w:val="hr-HR"/>
              </w:rPr>
              <w:t>snote</w:t>
            </w:r>
            <w:proofErr w:type="spellEnd"/>
            <w:r>
              <w:rPr>
                <w:lang w:val="hr-HR"/>
              </w:rPr>
              <w:t xml:space="preserve"> )</w:t>
            </w:r>
          </w:p>
          <w:p w:rsidR="00100F22" w:rsidRDefault="00100F22" w:rsidP="00100F22">
            <w:pPr>
              <w:pStyle w:val="Bezproreda"/>
              <w:numPr>
                <w:ilvl w:val="0"/>
                <w:numId w:val="21"/>
              </w:numPr>
              <w:spacing w:before="120" w:after="120"/>
              <w:rPr>
                <w:lang w:val="hr-HR"/>
              </w:rPr>
            </w:pPr>
            <w:r>
              <w:rPr>
                <w:lang w:val="hr-HR"/>
              </w:rPr>
              <w:t>Izreci 1 rečenicu o Bašćanskoj ploči. ( Svaki član tima treba izreći sadržajno različitu rečenicu.)</w:t>
            </w:r>
          </w:p>
          <w:p w:rsidR="00100F22" w:rsidRDefault="00100F22" w:rsidP="00100F22">
            <w:pPr>
              <w:pStyle w:val="Bezproreda"/>
              <w:numPr>
                <w:ilvl w:val="0"/>
                <w:numId w:val="21"/>
              </w:numPr>
              <w:spacing w:before="120" w:after="120"/>
              <w:rPr>
                <w:lang w:val="hr-HR"/>
              </w:rPr>
            </w:pPr>
            <w:r>
              <w:rPr>
                <w:lang w:val="hr-HR"/>
              </w:rPr>
              <w:t>Zapiši sve rečenice o Bašćanskoj ploči kojih se tvoj tim dosjetio.</w:t>
            </w:r>
          </w:p>
          <w:p w:rsidR="000847FC" w:rsidRDefault="000847FC" w:rsidP="007621B9">
            <w:pPr>
              <w:pStyle w:val="Bezproreda"/>
              <w:spacing w:before="120" w:after="120"/>
              <w:rPr>
                <w:lang w:val="hr-HR"/>
              </w:rPr>
            </w:pPr>
          </w:p>
          <w:p w:rsidR="00BD0DD2" w:rsidRPr="00163FEE" w:rsidRDefault="00163FEE" w:rsidP="00163FEE">
            <w:pPr>
              <w:spacing w:line="360" w:lineRule="auto"/>
              <w:jc w:val="both"/>
              <w:rPr>
                <w:rFonts w:cs="Times New Roman"/>
              </w:rPr>
            </w:pPr>
            <w:r>
              <w:rPr>
                <w:rFonts w:cs="Times New Roman"/>
              </w:rPr>
              <w:t xml:space="preserve">           </w:t>
            </w:r>
            <w:r w:rsidR="00BD0DD2" w:rsidRPr="00163FEE">
              <w:rPr>
                <w:rFonts w:cs="Times New Roman"/>
              </w:rPr>
              <w:t xml:space="preserve">2. </w:t>
            </w:r>
            <w:r w:rsidR="00BD0DD2" w:rsidRPr="00163FEE">
              <w:rPr>
                <w:rFonts w:cs="Times New Roman"/>
                <w:u w:val="single"/>
              </w:rPr>
              <w:t xml:space="preserve">postaja – </w:t>
            </w:r>
            <w:r w:rsidR="007621B9" w:rsidRPr="00163FEE">
              <w:rPr>
                <w:rFonts w:cs="Times New Roman"/>
                <w:u w:val="single"/>
              </w:rPr>
              <w:t>HRVATSKI JEZIK U 16. STOLJEĆU</w:t>
            </w:r>
            <w:r>
              <w:rPr>
                <w:rFonts w:cs="Times New Roman"/>
                <w:u w:val="single"/>
              </w:rPr>
              <w:t xml:space="preserve"> </w:t>
            </w:r>
            <w:r>
              <w:rPr>
                <w:rFonts w:cs="Times New Roman"/>
              </w:rPr>
              <w:t>( udžbenik str. 9./10.)</w:t>
            </w:r>
          </w:p>
          <w:p w:rsidR="00BD0DD2" w:rsidRDefault="00BD0DD2" w:rsidP="00BD0DD2">
            <w:pPr>
              <w:pStyle w:val="Odlomakpopisa"/>
              <w:spacing w:line="360" w:lineRule="auto"/>
              <w:ind w:left="430"/>
              <w:jc w:val="both"/>
              <w:rPr>
                <w:rFonts w:cs="Times New Roman"/>
              </w:rPr>
            </w:pPr>
            <w:r>
              <w:rPr>
                <w:rFonts w:cs="Times New Roman"/>
              </w:rPr>
              <w:t>zadatci:</w:t>
            </w:r>
          </w:p>
          <w:p w:rsidR="00BD0DD2" w:rsidRPr="00C7598E" w:rsidRDefault="002C1E6B" w:rsidP="00BD0DD2">
            <w:pPr>
              <w:pStyle w:val="Odlomakpopisa"/>
              <w:spacing w:line="360" w:lineRule="auto"/>
              <w:ind w:left="430"/>
              <w:jc w:val="both"/>
              <w:rPr>
                <w:rFonts w:cs="Times New Roman"/>
                <w:iCs/>
              </w:rPr>
            </w:pPr>
            <w:r>
              <w:rPr>
                <w:rFonts w:cs="Times New Roman"/>
              </w:rPr>
              <w:t xml:space="preserve">A) </w:t>
            </w:r>
            <w:r w:rsidR="007621B9">
              <w:rPr>
                <w:rFonts w:cs="Times New Roman"/>
              </w:rPr>
              <w:t>Promotri u udžbeniku (str. 9.) ili na e-sferi (</w:t>
            </w:r>
            <w:r w:rsidR="007621B9" w:rsidRPr="00426F8C">
              <w:rPr>
                <w:rFonts w:ascii="Calibri" w:hAnsi="Calibri" w:cs="Calibri"/>
                <w:i/>
              </w:rPr>
              <w:t>Po</w:t>
            </w:r>
            <w:r w:rsidR="007621B9">
              <w:rPr>
                <w:rFonts w:cs="Calibri"/>
                <w:i/>
              </w:rPr>
              <w:t>vijest hrvatskoga jezika</w:t>
            </w:r>
            <w:r w:rsidR="007621B9" w:rsidRPr="00426F8C">
              <w:rPr>
                <w:rFonts w:ascii="Calibri" w:hAnsi="Calibri" w:cs="Calibri"/>
                <w:i/>
              </w:rPr>
              <w:t xml:space="preserve"> – </w:t>
            </w:r>
            <w:r w:rsidR="007621B9">
              <w:rPr>
                <w:rFonts w:ascii="Calibri" w:hAnsi="Calibri" w:cs="Calibri"/>
                <w:i/>
              </w:rPr>
              <w:t>Slušam i govorim</w:t>
            </w:r>
            <w:r w:rsidR="00C7598E">
              <w:rPr>
                <w:rFonts w:ascii="Calibri" w:hAnsi="Calibri" w:cs="Calibri"/>
                <w:i/>
              </w:rPr>
              <w:t xml:space="preserve">) </w:t>
            </w:r>
            <w:r w:rsidR="00C7598E" w:rsidRPr="00C7598E">
              <w:rPr>
                <w:rFonts w:ascii="Calibri" w:hAnsi="Calibri" w:cs="Calibri"/>
                <w:iCs/>
              </w:rPr>
              <w:t xml:space="preserve">naslovnicu </w:t>
            </w:r>
            <w:r w:rsidR="00C7598E">
              <w:rPr>
                <w:rFonts w:ascii="Calibri" w:hAnsi="Calibri" w:cs="Calibri"/>
                <w:iCs/>
              </w:rPr>
              <w:t>„ Judite“ Marka Marulića. Pronađi na njoj dokaz kojim je jezikom napisano djelo.</w:t>
            </w:r>
          </w:p>
          <w:p w:rsidR="002C1E6B" w:rsidRPr="009D1013" w:rsidRDefault="002C1E6B" w:rsidP="00BD0DD2">
            <w:pPr>
              <w:pStyle w:val="Odlomakpopisa"/>
              <w:spacing w:line="360" w:lineRule="auto"/>
              <w:ind w:left="430"/>
              <w:jc w:val="both"/>
              <w:rPr>
                <w:rFonts w:cs="Times New Roman"/>
              </w:rPr>
            </w:pPr>
            <w:r>
              <w:rPr>
                <w:rFonts w:cs="Times New Roman"/>
              </w:rPr>
              <w:t xml:space="preserve">B) </w:t>
            </w:r>
            <w:r w:rsidR="009D1013">
              <w:rPr>
                <w:rFonts w:cs="Times New Roman"/>
              </w:rPr>
              <w:t>Z</w:t>
            </w:r>
            <w:r w:rsidR="00C7598E">
              <w:rPr>
                <w:rFonts w:cs="Times New Roman"/>
              </w:rPr>
              <w:t xml:space="preserve">ašto je Marko Marulić </w:t>
            </w:r>
            <w:r w:rsidR="00C7598E" w:rsidRPr="00C7598E">
              <w:rPr>
                <w:rFonts w:cs="Times New Roman"/>
                <w:i/>
                <w:iCs/>
              </w:rPr>
              <w:t>otac hrvatske književnosti</w:t>
            </w:r>
            <w:r w:rsidR="009D1013">
              <w:rPr>
                <w:rFonts w:cs="Times New Roman"/>
                <w:i/>
                <w:iCs/>
              </w:rPr>
              <w:t xml:space="preserve">? </w:t>
            </w:r>
            <w:r w:rsidR="009D1013">
              <w:rPr>
                <w:rFonts w:cs="Times New Roman"/>
              </w:rPr>
              <w:t>Odgovori jednom rečenicom.</w:t>
            </w:r>
          </w:p>
          <w:p w:rsidR="00163FEE" w:rsidRDefault="009D1013" w:rsidP="00163FEE">
            <w:pPr>
              <w:pStyle w:val="Odlomakpopisa"/>
              <w:spacing w:line="360" w:lineRule="auto"/>
              <w:ind w:left="430"/>
              <w:jc w:val="both"/>
              <w:rPr>
                <w:noProof/>
                <w:lang w:eastAsia="hr-HR"/>
              </w:rPr>
            </w:pPr>
            <w:r>
              <w:rPr>
                <w:rFonts w:cs="Times New Roman"/>
              </w:rPr>
              <w:t>C) Objasni važnost književnoga stvaranja u 16. stoljeću u ukupnom razvoju hrvatske književnosti</w:t>
            </w:r>
            <w:r w:rsidR="002C1E6B" w:rsidRPr="00163FEE">
              <w:rPr>
                <w:rFonts w:cs="Times New Roman"/>
                <w:color w:val="365F91" w:themeColor="accent1" w:themeShade="BF"/>
              </w:rPr>
              <w:t xml:space="preserve">              </w:t>
            </w:r>
          </w:p>
          <w:p w:rsidR="00163FEE" w:rsidRDefault="00163FEE" w:rsidP="00163FEE">
            <w:pPr>
              <w:pStyle w:val="Odlomakpopisa"/>
              <w:spacing w:line="360" w:lineRule="auto"/>
              <w:ind w:left="430"/>
              <w:jc w:val="both"/>
              <w:rPr>
                <w:noProof/>
                <w:lang w:eastAsia="hr-HR"/>
              </w:rPr>
            </w:pPr>
          </w:p>
          <w:p w:rsidR="0057089E" w:rsidRPr="00163FEE" w:rsidRDefault="0057089E" w:rsidP="00163FEE">
            <w:pPr>
              <w:spacing w:line="360" w:lineRule="auto"/>
              <w:ind w:left="570"/>
              <w:jc w:val="both"/>
              <w:rPr>
                <w:rFonts w:cs="Times New Roman"/>
              </w:rPr>
            </w:pPr>
            <w:r w:rsidRPr="00163FEE">
              <w:rPr>
                <w:rFonts w:cs="Times New Roman"/>
              </w:rPr>
              <w:t xml:space="preserve">3. </w:t>
            </w:r>
            <w:r w:rsidRPr="00163FEE">
              <w:rPr>
                <w:rFonts w:cs="Times New Roman"/>
                <w:u w:val="single"/>
              </w:rPr>
              <w:t xml:space="preserve">postaja – </w:t>
            </w:r>
            <w:r w:rsidR="00163FEE">
              <w:rPr>
                <w:rFonts w:cs="Times New Roman"/>
                <w:u w:val="single"/>
              </w:rPr>
              <w:t xml:space="preserve">PRVI RJEČNIK I PRVA GRAMATIKA </w:t>
            </w:r>
            <w:r w:rsidR="00163FEE">
              <w:rPr>
                <w:rFonts w:cs="Times New Roman"/>
              </w:rPr>
              <w:t>( udžbenik str. 10./11.)</w:t>
            </w:r>
          </w:p>
          <w:p w:rsidR="0057089E" w:rsidRDefault="0057089E" w:rsidP="0057089E">
            <w:pPr>
              <w:pStyle w:val="Odlomakpopisa"/>
              <w:spacing w:line="360" w:lineRule="auto"/>
              <w:ind w:left="430"/>
              <w:jc w:val="both"/>
              <w:rPr>
                <w:rFonts w:cs="Times New Roman"/>
              </w:rPr>
            </w:pPr>
            <w:r>
              <w:rPr>
                <w:rFonts w:cs="Times New Roman"/>
              </w:rPr>
              <w:t>zadatci:</w:t>
            </w:r>
          </w:p>
          <w:p w:rsidR="0057089E" w:rsidRDefault="00163FEE" w:rsidP="00163FEE">
            <w:pPr>
              <w:pStyle w:val="Odlomakpopisa"/>
              <w:numPr>
                <w:ilvl w:val="0"/>
                <w:numId w:val="22"/>
              </w:numPr>
              <w:spacing w:line="360" w:lineRule="auto"/>
              <w:jc w:val="both"/>
              <w:rPr>
                <w:rFonts w:cs="Times New Roman"/>
              </w:rPr>
            </w:pPr>
            <w:r>
              <w:rPr>
                <w:rFonts w:cs="Times New Roman"/>
              </w:rPr>
              <w:t>Pročitaj tekst o prvom hrvatskom rječniku i gramatici.</w:t>
            </w:r>
          </w:p>
          <w:p w:rsidR="00163FEE" w:rsidRDefault="00A151CC" w:rsidP="00163FEE">
            <w:pPr>
              <w:pStyle w:val="Odlomakpopisa"/>
              <w:numPr>
                <w:ilvl w:val="0"/>
                <w:numId w:val="22"/>
              </w:numPr>
              <w:spacing w:line="360" w:lineRule="auto"/>
              <w:jc w:val="both"/>
              <w:rPr>
                <w:rFonts w:cs="Times New Roman"/>
              </w:rPr>
            </w:pPr>
            <w:r>
              <w:rPr>
                <w:rFonts w:cs="Times New Roman"/>
              </w:rPr>
              <w:lastRenderedPageBreak/>
              <w:t>Načini grozd u kojemu će se naći najvažniji podatci o prvom rječniku hrvatskoga jezika i prvoj gramatici</w:t>
            </w:r>
            <w:r w:rsidR="00F809F7">
              <w:rPr>
                <w:rFonts w:cs="Times New Roman"/>
              </w:rPr>
              <w:t xml:space="preserve"> ( naziv rječnika i gramatike, autori, godina izdanja,</w:t>
            </w:r>
            <w:r w:rsidR="00555457">
              <w:rPr>
                <w:rFonts w:cs="Times New Roman"/>
              </w:rPr>
              <w:t xml:space="preserve"> naziv hrvatskoga jezika u njima). Pojmove koje navedeš u grozdu međusobno sadržajno poveži.</w:t>
            </w:r>
          </w:p>
          <w:p w:rsidR="00F86368" w:rsidRDefault="001877B3" w:rsidP="00F86368">
            <w:pPr>
              <w:spacing w:line="360" w:lineRule="auto"/>
              <w:ind w:left="430"/>
              <w:jc w:val="both"/>
              <w:rPr>
                <w:rFonts w:cs="Times New Roman"/>
              </w:rPr>
            </w:pPr>
            <w:r>
              <w:rPr>
                <w:rFonts w:cs="Times New Roman"/>
              </w:rPr>
              <w:t xml:space="preserve"> mogući </w:t>
            </w:r>
            <w:r w:rsidR="00555457">
              <w:rPr>
                <w:rFonts w:cs="Times New Roman"/>
              </w:rPr>
              <w:t>predložak za izradu grozda</w:t>
            </w:r>
          </w:p>
          <w:p w:rsidR="001877B3" w:rsidRDefault="00555457" w:rsidP="001877B3">
            <w:pPr>
              <w:spacing w:line="360" w:lineRule="auto"/>
              <w:ind w:left="430"/>
              <w:jc w:val="both"/>
              <w:rPr>
                <w:rFonts w:cs="Times New Roman"/>
              </w:rPr>
            </w:pPr>
            <w:r>
              <w:rPr>
                <w:rFonts w:cs="Times New Roman"/>
                <w:noProof/>
              </w:rPr>
              <w:drawing>
                <wp:inline distT="0" distB="0" distL="0" distR="0">
                  <wp:extent cx="5486400" cy="3200400"/>
                  <wp:effectExtent l="0" t="0" r="0" b="0"/>
                  <wp:docPr id="10" name="Dij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877B3" w:rsidRPr="005838F3" w:rsidRDefault="005838F3" w:rsidP="001877B3">
            <w:pPr>
              <w:spacing w:line="360" w:lineRule="auto"/>
              <w:ind w:left="430"/>
              <w:jc w:val="both"/>
              <w:rPr>
                <w:rFonts w:cs="Times New Roman"/>
              </w:rPr>
            </w:pPr>
            <w:r>
              <w:rPr>
                <w:rFonts w:cs="Times New Roman"/>
              </w:rPr>
              <w:t xml:space="preserve">C) Riješi 7. zadatak u radnoj bilježnici </w:t>
            </w:r>
            <w:r w:rsidRPr="005838F3">
              <w:rPr>
                <w:rFonts w:cs="Times New Roman"/>
                <w:i/>
                <w:iCs/>
              </w:rPr>
              <w:t>Naš hrvatski 7</w:t>
            </w:r>
            <w:r>
              <w:rPr>
                <w:rFonts w:cs="Times New Roman"/>
                <w:i/>
                <w:iCs/>
              </w:rPr>
              <w:t>.</w:t>
            </w:r>
          </w:p>
          <w:p w:rsidR="00555457" w:rsidRPr="00E912BD" w:rsidRDefault="00555457" w:rsidP="00E912BD">
            <w:pPr>
              <w:spacing w:line="360" w:lineRule="auto"/>
              <w:ind w:left="570"/>
              <w:jc w:val="both"/>
              <w:rPr>
                <w:rFonts w:cs="Times New Roman"/>
              </w:rPr>
            </w:pPr>
            <w:r w:rsidRPr="001877B3">
              <w:rPr>
                <w:rFonts w:cs="Times New Roman"/>
              </w:rPr>
              <w:t xml:space="preserve">4. </w:t>
            </w:r>
            <w:r w:rsidRPr="001877B3">
              <w:rPr>
                <w:rFonts w:cs="Times New Roman"/>
                <w:u w:val="single"/>
              </w:rPr>
              <w:t xml:space="preserve">postaja – </w:t>
            </w:r>
            <w:r w:rsidR="001877B3">
              <w:rPr>
                <w:rFonts w:cs="Times New Roman"/>
                <w:u w:val="single"/>
              </w:rPr>
              <w:t xml:space="preserve">OZALJSKI KRUG </w:t>
            </w:r>
            <w:r w:rsidR="00E912BD">
              <w:rPr>
                <w:rFonts w:cs="Times New Roman"/>
              </w:rPr>
              <w:t>( udžbenik str. 11.)</w:t>
            </w:r>
          </w:p>
          <w:p w:rsidR="00555457" w:rsidRDefault="00555457" w:rsidP="00555457">
            <w:pPr>
              <w:pStyle w:val="Odlomakpopisa"/>
              <w:spacing w:line="360" w:lineRule="auto"/>
              <w:ind w:left="430"/>
              <w:jc w:val="both"/>
              <w:rPr>
                <w:rFonts w:cs="Times New Roman"/>
              </w:rPr>
            </w:pPr>
            <w:r>
              <w:rPr>
                <w:rFonts w:cs="Times New Roman"/>
              </w:rPr>
              <w:t>zadatci:</w:t>
            </w:r>
          </w:p>
          <w:p w:rsidR="00F809F7" w:rsidRDefault="000A4270" w:rsidP="000A4270">
            <w:pPr>
              <w:pStyle w:val="Odlomakpopisa"/>
              <w:numPr>
                <w:ilvl w:val="0"/>
                <w:numId w:val="23"/>
              </w:numPr>
              <w:spacing w:line="360" w:lineRule="auto"/>
              <w:jc w:val="both"/>
              <w:rPr>
                <w:rFonts w:cs="Times New Roman"/>
              </w:rPr>
            </w:pPr>
            <w:r>
              <w:rPr>
                <w:rFonts w:cs="Times New Roman"/>
              </w:rPr>
              <w:t>Istraži</w:t>
            </w:r>
            <w:r w:rsidR="001877B3">
              <w:rPr>
                <w:rFonts w:cs="Times New Roman"/>
              </w:rPr>
              <w:t xml:space="preserve"> </w:t>
            </w:r>
            <w:r>
              <w:rPr>
                <w:rFonts w:cs="Times New Roman"/>
              </w:rPr>
              <w:t>s</w:t>
            </w:r>
            <w:r w:rsidR="001877B3">
              <w:rPr>
                <w:rFonts w:cs="Times New Roman"/>
              </w:rPr>
              <w:t xml:space="preserve"> pomoću atlasa</w:t>
            </w:r>
            <w:r>
              <w:rPr>
                <w:rFonts w:cs="Times New Roman"/>
              </w:rPr>
              <w:t xml:space="preserve"> ili na mrežnim stranicama</w:t>
            </w:r>
            <w:r w:rsidR="001877B3">
              <w:rPr>
                <w:rFonts w:cs="Times New Roman"/>
              </w:rPr>
              <w:t xml:space="preserve"> gdje se nalazi Ozalj</w:t>
            </w:r>
            <w:r>
              <w:rPr>
                <w:rFonts w:cs="Times New Roman"/>
              </w:rPr>
              <w:t xml:space="preserve"> i ucrtaj ga na karti.</w:t>
            </w:r>
          </w:p>
          <w:p w:rsidR="00BD60AE" w:rsidRPr="000A4270" w:rsidRDefault="00B53F23" w:rsidP="000A4270">
            <w:pPr>
              <w:spacing w:line="360" w:lineRule="auto"/>
              <w:ind w:left="430"/>
              <w:jc w:val="both"/>
              <w:rPr>
                <w:rFonts w:cs="Times New Roman"/>
              </w:rPr>
            </w:pPr>
            <w:r w:rsidRPr="000A4270">
              <w:rPr>
                <w:rFonts w:cs="Times New Roman"/>
              </w:rPr>
              <w:lastRenderedPageBreak/>
              <w:t xml:space="preserve"> </w:t>
            </w:r>
            <w:r w:rsidR="001877B3">
              <w:rPr>
                <w:noProof/>
              </w:rPr>
              <w:drawing>
                <wp:inline distT="0" distB="0" distL="0" distR="0" wp14:anchorId="0AC7E586" wp14:editId="371B8FCA">
                  <wp:extent cx="2047875" cy="2238375"/>
                  <wp:effectExtent l="0" t="0" r="9525" b="9525"/>
                  <wp:docPr id="11" name="Slika 11" descr="C:\Users\Vjekoslava Hrastović\AppData\Local\Microsoft\Windows\INetCache\Content.MSO\4806C04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jekoslava Hrastović\AppData\Local\Microsoft\Windows\INetCache\Content.MSO\4806C04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7875" cy="2238375"/>
                          </a:xfrm>
                          <a:prstGeom prst="rect">
                            <a:avLst/>
                          </a:prstGeom>
                          <a:noFill/>
                          <a:ln>
                            <a:noFill/>
                          </a:ln>
                        </pic:spPr>
                      </pic:pic>
                    </a:graphicData>
                  </a:graphic>
                </wp:inline>
              </w:drawing>
            </w:r>
          </w:p>
          <w:p w:rsidR="00BD0DD2" w:rsidRDefault="000A4270" w:rsidP="00F82442">
            <w:pPr>
              <w:pStyle w:val="Bezproreda"/>
              <w:numPr>
                <w:ilvl w:val="0"/>
                <w:numId w:val="23"/>
              </w:numPr>
              <w:spacing w:before="120" w:after="120"/>
              <w:rPr>
                <w:lang w:val="hr-HR"/>
              </w:rPr>
            </w:pPr>
            <w:r>
              <w:rPr>
                <w:lang w:val="hr-HR"/>
              </w:rPr>
              <w:t>Označi na karti topografskim znakom dvorac koji se nalazi u Ozlju i napiši prezime velikaških obitelji kojima je pripadao.</w:t>
            </w:r>
          </w:p>
          <w:p w:rsidR="00F82442" w:rsidRDefault="00F82442" w:rsidP="00F82442">
            <w:pPr>
              <w:pStyle w:val="Bezproreda"/>
              <w:numPr>
                <w:ilvl w:val="0"/>
                <w:numId w:val="23"/>
              </w:numPr>
              <w:spacing w:before="120" w:after="120"/>
              <w:rPr>
                <w:lang w:val="hr-HR"/>
              </w:rPr>
            </w:pPr>
            <w:r>
              <w:rPr>
                <w:lang w:val="hr-HR"/>
              </w:rPr>
              <w:t>Objasni s pomoću udžbenika važnost toga mjesta i velikaške obitelji u razvoju hrvatskoga jezika.</w:t>
            </w:r>
          </w:p>
          <w:p w:rsidR="00F82442" w:rsidRDefault="00F82442" w:rsidP="00F82442">
            <w:pPr>
              <w:pStyle w:val="Bezproreda"/>
              <w:spacing w:before="120" w:after="120"/>
              <w:ind w:left="790"/>
              <w:rPr>
                <w:lang w:val="hr-HR"/>
              </w:rPr>
            </w:pPr>
          </w:p>
          <w:p w:rsidR="00F82442" w:rsidRPr="000A1BA8" w:rsidRDefault="00F82442" w:rsidP="000A1BA8">
            <w:pPr>
              <w:spacing w:line="360" w:lineRule="auto"/>
              <w:ind w:left="570"/>
              <w:jc w:val="both"/>
              <w:rPr>
                <w:rFonts w:cs="Times New Roman"/>
              </w:rPr>
            </w:pPr>
            <w:r>
              <w:rPr>
                <w:rFonts w:cs="Times New Roman"/>
              </w:rPr>
              <w:t>5</w:t>
            </w:r>
            <w:r w:rsidRPr="001877B3">
              <w:rPr>
                <w:rFonts w:cs="Times New Roman"/>
              </w:rPr>
              <w:t xml:space="preserve">. </w:t>
            </w:r>
            <w:r w:rsidRPr="001877B3">
              <w:rPr>
                <w:rFonts w:cs="Times New Roman"/>
                <w:u w:val="single"/>
              </w:rPr>
              <w:t>postaja –</w:t>
            </w:r>
            <w:r w:rsidR="00E912BD">
              <w:rPr>
                <w:rFonts w:cs="Times New Roman"/>
                <w:u w:val="single"/>
              </w:rPr>
              <w:t xml:space="preserve"> KOCKARENJEM KROZ</w:t>
            </w:r>
            <w:r w:rsidRPr="001877B3">
              <w:rPr>
                <w:rFonts w:cs="Times New Roman"/>
                <w:u w:val="single"/>
              </w:rPr>
              <w:t xml:space="preserve"> </w:t>
            </w:r>
            <w:r>
              <w:rPr>
                <w:rFonts w:cs="Times New Roman"/>
                <w:u w:val="single"/>
              </w:rPr>
              <w:t>HRVATSKI NARODNI PREPOROD</w:t>
            </w:r>
            <w:r w:rsidR="00FA628A">
              <w:rPr>
                <w:rFonts w:cs="Times New Roman"/>
                <w:u w:val="single"/>
              </w:rPr>
              <w:t xml:space="preserve"> </w:t>
            </w:r>
            <w:r w:rsidR="00FA628A">
              <w:rPr>
                <w:rFonts w:cs="Times New Roman"/>
              </w:rPr>
              <w:t>( udžbenik str. 12./13.)</w:t>
            </w:r>
          </w:p>
          <w:p w:rsidR="00F82442" w:rsidRDefault="00E912BD" w:rsidP="00E912BD">
            <w:pPr>
              <w:pStyle w:val="Bezproreda"/>
              <w:spacing w:before="120" w:after="120"/>
              <w:ind w:left="465"/>
              <w:rPr>
                <w:lang w:val="hr-HR"/>
              </w:rPr>
            </w:pPr>
            <w:r>
              <w:rPr>
                <w:lang w:val="hr-HR"/>
              </w:rPr>
              <w:t>A) Opiši doprinos Ljudevita Gaja razvoju hrvatskoga jezika.</w:t>
            </w:r>
          </w:p>
          <w:p w:rsidR="00E912BD" w:rsidRPr="006226E8" w:rsidRDefault="00E912BD" w:rsidP="00E912BD">
            <w:pPr>
              <w:pStyle w:val="Bezproreda"/>
              <w:spacing w:before="120" w:after="120"/>
              <w:ind w:left="465"/>
              <w:rPr>
                <w:lang w:val="hr-HR"/>
              </w:rPr>
            </w:pPr>
            <w:r>
              <w:rPr>
                <w:lang w:val="hr-HR"/>
              </w:rPr>
              <w:t>B) Poveži političku situaciju u Hrvatskoj sredinom 19. st. i nastanak ilirskoga pokreta. Zašto dolazi do osnutka ilirskoga pokreta?</w:t>
            </w:r>
            <w:r w:rsidR="005838F3">
              <w:rPr>
                <w:lang w:val="hr-HR"/>
              </w:rPr>
              <w:t xml:space="preserve"> Riješi</w:t>
            </w:r>
            <w:r w:rsidR="006226E8">
              <w:rPr>
                <w:lang w:val="hr-HR"/>
              </w:rPr>
              <w:t xml:space="preserve"> 9. zadatak u radnoj bilježnici </w:t>
            </w:r>
            <w:proofErr w:type="spellStart"/>
            <w:r w:rsidR="006226E8" w:rsidRPr="005838F3">
              <w:rPr>
                <w:i/>
                <w:iCs/>
              </w:rPr>
              <w:t>Naš</w:t>
            </w:r>
            <w:proofErr w:type="spellEnd"/>
            <w:r w:rsidR="006226E8" w:rsidRPr="005838F3">
              <w:rPr>
                <w:i/>
                <w:iCs/>
              </w:rPr>
              <w:t xml:space="preserve"> </w:t>
            </w:r>
            <w:proofErr w:type="spellStart"/>
            <w:r w:rsidR="006226E8" w:rsidRPr="005838F3">
              <w:rPr>
                <w:i/>
                <w:iCs/>
              </w:rPr>
              <w:t>hrvatski</w:t>
            </w:r>
            <w:proofErr w:type="spellEnd"/>
            <w:r w:rsidR="006226E8" w:rsidRPr="005838F3">
              <w:rPr>
                <w:i/>
                <w:iCs/>
              </w:rPr>
              <w:t xml:space="preserve"> 7</w:t>
            </w:r>
            <w:r w:rsidR="006226E8">
              <w:rPr>
                <w:i/>
                <w:iCs/>
              </w:rPr>
              <w:t>.</w:t>
            </w:r>
            <w:r w:rsidR="006226E8">
              <w:t xml:space="preserve"> ( </w:t>
            </w:r>
            <w:proofErr w:type="spellStart"/>
            <w:r w:rsidR="006226E8">
              <w:t>dio</w:t>
            </w:r>
            <w:proofErr w:type="spellEnd"/>
            <w:r w:rsidR="006226E8">
              <w:t xml:space="preserve"> </w:t>
            </w:r>
            <w:proofErr w:type="spellStart"/>
            <w:r w:rsidR="006226E8">
              <w:t>koji</w:t>
            </w:r>
            <w:proofErr w:type="spellEnd"/>
            <w:r w:rsidR="006226E8">
              <w:t xml:space="preserve"> se </w:t>
            </w:r>
            <w:proofErr w:type="spellStart"/>
            <w:r w:rsidR="006226E8">
              <w:t>odnosi</w:t>
            </w:r>
            <w:proofErr w:type="spellEnd"/>
            <w:r w:rsidR="006226E8">
              <w:t xml:space="preserve"> </w:t>
            </w:r>
            <w:proofErr w:type="spellStart"/>
            <w:r w:rsidR="006226E8">
              <w:t>na</w:t>
            </w:r>
            <w:proofErr w:type="spellEnd"/>
            <w:r w:rsidR="006226E8">
              <w:t xml:space="preserve"> </w:t>
            </w:r>
            <w:proofErr w:type="spellStart"/>
            <w:r w:rsidR="006226E8">
              <w:t>uzroke</w:t>
            </w:r>
            <w:proofErr w:type="spellEnd"/>
            <w:r w:rsidR="006226E8">
              <w:t>)</w:t>
            </w:r>
          </w:p>
          <w:p w:rsidR="00343125" w:rsidRDefault="00343125" w:rsidP="00E912BD">
            <w:pPr>
              <w:pStyle w:val="Bezproreda"/>
              <w:spacing w:before="120" w:after="120"/>
              <w:ind w:left="465"/>
              <w:rPr>
                <w:lang w:val="hr-HR"/>
              </w:rPr>
            </w:pPr>
            <w:r>
              <w:rPr>
                <w:lang w:val="hr-HR"/>
              </w:rPr>
              <w:t>C) Usporedi izgled glasova koje je Ljudevit Gaj zamijenio i glasova koje je uveo. U čemu se razlikuju</w:t>
            </w:r>
            <w:r w:rsidR="006226E8">
              <w:rPr>
                <w:lang w:val="hr-HR"/>
              </w:rPr>
              <w:t xml:space="preserve"> slova č, ž, š</w:t>
            </w:r>
            <w:r>
              <w:rPr>
                <w:lang w:val="hr-HR"/>
              </w:rPr>
              <w:t>?</w:t>
            </w:r>
          </w:p>
          <w:p w:rsidR="00343125" w:rsidRDefault="00343125" w:rsidP="00E912BD">
            <w:pPr>
              <w:pStyle w:val="Bezproreda"/>
              <w:spacing w:before="120" w:after="120"/>
              <w:ind w:left="465"/>
              <w:rPr>
                <w:lang w:val="hr-HR"/>
              </w:rPr>
            </w:pPr>
            <w:r>
              <w:rPr>
                <w:lang w:val="hr-HR"/>
              </w:rPr>
              <w:t>D) Raščlani postignuća preporoditelja s obzirom na:</w:t>
            </w:r>
          </w:p>
          <w:p w:rsidR="00343125" w:rsidRDefault="00343125" w:rsidP="00343125">
            <w:pPr>
              <w:pStyle w:val="Bezproreda"/>
              <w:numPr>
                <w:ilvl w:val="0"/>
                <w:numId w:val="24"/>
              </w:numPr>
              <w:spacing w:before="120" w:after="120"/>
              <w:rPr>
                <w:lang w:val="hr-HR"/>
              </w:rPr>
            </w:pPr>
            <w:r>
              <w:rPr>
                <w:lang w:val="hr-HR"/>
              </w:rPr>
              <w:t>narječje</w:t>
            </w:r>
          </w:p>
          <w:p w:rsidR="00343125" w:rsidRDefault="00343125" w:rsidP="00343125">
            <w:pPr>
              <w:pStyle w:val="Bezproreda"/>
              <w:numPr>
                <w:ilvl w:val="0"/>
                <w:numId w:val="24"/>
              </w:numPr>
              <w:spacing w:before="120" w:after="120"/>
              <w:rPr>
                <w:lang w:val="hr-HR"/>
              </w:rPr>
            </w:pPr>
            <w:proofErr w:type="spellStart"/>
            <w:r>
              <w:rPr>
                <w:lang w:val="hr-HR"/>
              </w:rPr>
              <w:t>slovopis</w:t>
            </w:r>
            <w:proofErr w:type="spellEnd"/>
          </w:p>
          <w:p w:rsidR="00343125" w:rsidRDefault="004720FF" w:rsidP="00343125">
            <w:pPr>
              <w:pStyle w:val="Bezproreda"/>
              <w:numPr>
                <w:ilvl w:val="0"/>
                <w:numId w:val="24"/>
              </w:numPr>
              <w:spacing w:before="120" w:after="120"/>
              <w:rPr>
                <w:lang w:val="hr-HR"/>
              </w:rPr>
            </w:pPr>
            <w:r>
              <w:rPr>
                <w:lang w:val="hr-HR"/>
              </w:rPr>
              <w:t>jezik u javnoj upotrebi</w:t>
            </w:r>
          </w:p>
          <w:p w:rsidR="006226E8" w:rsidRPr="006226E8" w:rsidRDefault="006226E8" w:rsidP="006226E8">
            <w:pPr>
              <w:pStyle w:val="Bezproreda"/>
              <w:spacing w:before="120" w:after="120"/>
              <w:ind w:left="465"/>
              <w:rPr>
                <w:lang w:val="hr-HR"/>
              </w:rPr>
            </w:pPr>
            <w:r>
              <w:rPr>
                <w:lang w:val="hr-HR"/>
              </w:rPr>
              <w:t xml:space="preserve">Zaključak raščlambe upiši u 9. zadatak u radnoj bilježnici </w:t>
            </w:r>
            <w:proofErr w:type="spellStart"/>
            <w:r w:rsidRPr="005838F3">
              <w:rPr>
                <w:i/>
                <w:iCs/>
              </w:rPr>
              <w:t>Naš</w:t>
            </w:r>
            <w:proofErr w:type="spellEnd"/>
            <w:r w:rsidRPr="005838F3">
              <w:rPr>
                <w:i/>
                <w:iCs/>
              </w:rPr>
              <w:t xml:space="preserve"> </w:t>
            </w:r>
            <w:proofErr w:type="spellStart"/>
            <w:r w:rsidRPr="005838F3">
              <w:rPr>
                <w:i/>
                <w:iCs/>
              </w:rPr>
              <w:t>hrvatski</w:t>
            </w:r>
            <w:proofErr w:type="spellEnd"/>
            <w:r w:rsidRPr="005838F3">
              <w:rPr>
                <w:i/>
                <w:iCs/>
              </w:rPr>
              <w:t xml:space="preserve"> 7</w:t>
            </w:r>
            <w:r>
              <w:rPr>
                <w:i/>
                <w:iCs/>
              </w:rPr>
              <w:t>.</w:t>
            </w:r>
            <w:r>
              <w:t xml:space="preserve"> ( </w:t>
            </w:r>
            <w:proofErr w:type="spellStart"/>
            <w:r>
              <w:t>dio</w:t>
            </w:r>
            <w:proofErr w:type="spellEnd"/>
            <w:r>
              <w:t xml:space="preserve"> </w:t>
            </w:r>
            <w:proofErr w:type="spellStart"/>
            <w:r>
              <w:t>koji</w:t>
            </w:r>
            <w:proofErr w:type="spellEnd"/>
            <w:r>
              <w:t xml:space="preserve"> se </w:t>
            </w:r>
            <w:proofErr w:type="spellStart"/>
            <w:r>
              <w:t>odnosi</w:t>
            </w:r>
            <w:proofErr w:type="spellEnd"/>
            <w:r>
              <w:t xml:space="preserve"> </w:t>
            </w:r>
            <w:proofErr w:type="spellStart"/>
            <w:r>
              <w:t>na</w:t>
            </w:r>
            <w:proofErr w:type="spellEnd"/>
            <w:r>
              <w:t xml:space="preserve"> </w:t>
            </w:r>
            <w:proofErr w:type="spellStart"/>
            <w:r>
              <w:t>posljedice</w:t>
            </w:r>
            <w:proofErr w:type="spellEnd"/>
            <w:r>
              <w:t>)</w:t>
            </w:r>
          </w:p>
          <w:p w:rsidR="00FA628A" w:rsidRDefault="00FA628A" w:rsidP="00FA628A">
            <w:pPr>
              <w:pStyle w:val="Bezproreda"/>
              <w:spacing w:before="120" w:after="120"/>
              <w:ind w:left="1185"/>
              <w:rPr>
                <w:lang w:val="hr-HR"/>
              </w:rPr>
            </w:pPr>
          </w:p>
          <w:p w:rsidR="004720FF" w:rsidRDefault="00FA628A" w:rsidP="00FA628A">
            <w:pPr>
              <w:pStyle w:val="Bezproreda"/>
              <w:spacing w:before="120" w:after="120"/>
              <w:ind w:left="430"/>
              <w:rPr>
                <w:lang w:val="hr-HR"/>
              </w:rPr>
            </w:pPr>
            <w:r>
              <w:rPr>
                <w:lang w:val="hr-HR"/>
              </w:rPr>
              <w:t>E)</w:t>
            </w:r>
            <w:r w:rsidR="004720FF">
              <w:rPr>
                <w:lang w:val="hr-HR"/>
              </w:rPr>
              <w:t>Navedi bar jedno pozitivno i jedno negativno obilježje stanja u hrvatskom jeziku 1840.</w:t>
            </w:r>
          </w:p>
          <w:p w:rsidR="004720FF" w:rsidRDefault="00FA628A" w:rsidP="004720FF">
            <w:pPr>
              <w:pStyle w:val="Bezproreda"/>
              <w:spacing w:before="120" w:after="120"/>
              <w:rPr>
                <w:lang w:val="hr-HR"/>
              </w:rPr>
            </w:pPr>
            <w:r>
              <w:rPr>
                <w:noProof/>
                <w:lang w:val="hr-HR"/>
              </w:rPr>
              <mc:AlternateContent>
                <mc:Choice Requires="wps">
                  <w:drawing>
                    <wp:anchor distT="0" distB="0" distL="114300" distR="114300" simplePos="0" relativeHeight="251659264" behindDoc="0" locked="0" layoutInCell="1" allowOverlap="1">
                      <wp:simplePos x="0" y="0"/>
                      <wp:positionH relativeFrom="column">
                        <wp:posOffset>2195195</wp:posOffset>
                      </wp:positionH>
                      <wp:positionV relativeFrom="paragraph">
                        <wp:posOffset>170181</wp:posOffset>
                      </wp:positionV>
                      <wp:extent cx="0" cy="952500"/>
                      <wp:effectExtent l="0" t="0" r="38100" b="19050"/>
                      <wp:wrapNone/>
                      <wp:docPr id="2" name="Ravni poveznik 2"/>
                      <wp:cNvGraphicFramePr/>
                      <a:graphic xmlns:a="http://schemas.openxmlformats.org/drawingml/2006/main">
                        <a:graphicData uri="http://schemas.microsoft.com/office/word/2010/wordprocessingShape">
                          <wps:wsp>
                            <wps:cNvCnPr/>
                            <wps:spPr>
                              <a:xfrm>
                                <a:off x="0" y="0"/>
                                <a:ext cx="0" cy="952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2E149D" id="Ravni poveznik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85pt,13.4pt" to="172.8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" strokecolor="#4579b8 [3044]"/>
                  </w:pict>
                </mc:Fallback>
              </mc:AlternateContent>
            </w:r>
          </w:p>
          <w:p w:rsidR="004720FF" w:rsidRPr="00FA628A" w:rsidRDefault="00FA628A" w:rsidP="004720FF">
            <w:pPr>
              <w:pStyle w:val="Bezproreda"/>
              <w:spacing w:before="120" w:after="120"/>
              <w:rPr>
                <w:b/>
                <w:bCs/>
                <w:lang w:val="hr-HR"/>
              </w:rPr>
            </w:pPr>
            <w:r>
              <w:rPr>
                <w:lang w:val="hr-HR"/>
              </w:rPr>
              <w:t xml:space="preserve">                                            </w:t>
            </w:r>
            <w:r w:rsidRPr="00FA628A">
              <w:rPr>
                <w:b/>
                <w:bCs/>
                <w:lang w:val="hr-HR"/>
              </w:rPr>
              <w:t>+                                                 -</w:t>
            </w:r>
          </w:p>
          <w:p w:rsidR="004720FF" w:rsidRDefault="00FA628A" w:rsidP="004720FF">
            <w:pPr>
              <w:pStyle w:val="Bezproreda"/>
              <w:spacing w:before="120" w:after="120"/>
              <w:rPr>
                <w:lang w:val="hr-HR"/>
              </w:rPr>
            </w:pPr>
            <w:r>
              <w:rPr>
                <w:noProof/>
                <w:lang w:val="hr-HR"/>
              </w:rPr>
              <mc:AlternateContent>
                <mc:Choice Requires="wps">
                  <w:drawing>
                    <wp:anchor distT="0" distB="0" distL="114300" distR="114300" simplePos="0" relativeHeight="251661312" behindDoc="0" locked="0" layoutInCell="1" allowOverlap="1" wp14:anchorId="61E29304" wp14:editId="4C2EF6EA">
                      <wp:simplePos x="0" y="0"/>
                      <wp:positionH relativeFrom="column">
                        <wp:posOffset>995045</wp:posOffset>
                      </wp:positionH>
                      <wp:positionV relativeFrom="paragraph">
                        <wp:posOffset>19685</wp:posOffset>
                      </wp:positionV>
                      <wp:extent cx="2609850" cy="9525"/>
                      <wp:effectExtent l="0" t="0" r="19050" b="28575"/>
                      <wp:wrapNone/>
                      <wp:docPr id="4" name="Ravni poveznik 4"/>
                      <wp:cNvGraphicFramePr/>
                      <a:graphic xmlns:a="http://schemas.openxmlformats.org/drawingml/2006/main">
                        <a:graphicData uri="http://schemas.microsoft.com/office/word/2010/wordprocessingShape">
                          <wps:wsp>
                            <wps:cNvCnPr/>
                            <wps:spPr>
                              <a:xfrm flipV="1">
                                <a:off x="0" y="0"/>
                                <a:ext cx="26098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1BFDBD" id="Ravni poveznik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5pt,1.55pt" to="28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" strokecolor="#4a7ebb"/>
                  </w:pict>
                </mc:Fallback>
              </mc:AlternateContent>
            </w:r>
          </w:p>
          <w:p w:rsidR="004720FF" w:rsidRDefault="004720FF" w:rsidP="00FA628A">
            <w:pPr>
              <w:pStyle w:val="Bezproreda"/>
              <w:spacing w:before="120" w:after="120"/>
              <w:rPr>
                <w:lang w:val="hr-HR"/>
              </w:rPr>
            </w:pPr>
          </w:p>
          <w:p w:rsidR="00FA628A" w:rsidRDefault="00FA628A" w:rsidP="00FA628A">
            <w:pPr>
              <w:pStyle w:val="Bezproreda"/>
              <w:spacing w:before="120" w:after="120"/>
              <w:rPr>
                <w:lang w:val="hr-HR"/>
              </w:rPr>
            </w:pPr>
          </w:p>
          <w:p w:rsidR="00FA628A" w:rsidRDefault="00FA628A" w:rsidP="00FA628A">
            <w:pPr>
              <w:pStyle w:val="Bezproreda"/>
              <w:spacing w:before="120" w:after="120"/>
              <w:rPr>
                <w:lang w:val="hr-HR"/>
              </w:rPr>
            </w:pPr>
          </w:p>
          <w:p w:rsidR="00FA628A" w:rsidRDefault="00FA628A" w:rsidP="00FA628A">
            <w:pPr>
              <w:pStyle w:val="Bezproreda"/>
              <w:spacing w:before="120" w:after="120"/>
              <w:ind w:left="465"/>
              <w:rPr>
                <w:lang w:val="hr-HR"/>
              </w:rPr>
            </w:pPr>
            <w:r>
              <w:rPr>
                <w:lang w:val="hr-HR"/>
              </w:rPr>
              <w:t xml:space="preserve">F)  Primjenjujući spoznaje o događajima i godinama vezanim uz hrvatski narodni preporod </w:t>
            </w:r>
            <w:r w:rsidR="006226E8">
              <w:rPr>
                <w:lang w:val="hr-HR"/>
              </w:rPr>
              <w:t xml:space="preserve">riješi 13. zadatak u radnoj bilježnici </w:t>
            </w:r>
            <w:proofErr w:type="spellStart"/>
            <w:r w:rsidR="006226E8" w:rsidRPr="005838F3">
              <w:rPr>
                <w:i/>
                <w:iCs/>
              </w:rPr>
              <w:t>Naš</w:t>
            </w:r>
            <w:proofErr w:type="spellEnd"/>
            <w:r w:rsidR="006226E8" w:rsidRPr="005838F3">
              <w:rPr>
                <w:i/>
                <w:iCs/>
              </w:rPr>
              <w:t xml:space="preserve"> </w:t>
            </w:r>
            <w:proofErr w:type="spellStart"/>
            <w:r w:rsidR="006226E8" w:rsidRPr="005838F3">
              <w:rPr>
                <w:i/>
                <w:iCs/>
              </w:rPr>
              <w:t>hrvatski</w:t>
            </w:r>
            <w:proofErr w:type="spellEnd"/>
            <w:r w:rsidR="006226E8" w:rsidRPr="005838F3">
              <w:rPr>
                <w:i/>
                <w:iCs/>
              </w:rPr>
              <w:t xml:space="preserve"> 7</w:t>
            </w:r>
            <w:r w:rsidR="006226E8">
              <w:rPr>
                <w:i/>
                <w:iCs/>
              </w:rPr>
              <w:t>.</w:t>
            </w:r>
          </w:p>
          <w:p w:rsidR="00FA628A" w:rsidRDefault="00FA628A" w:rsidP="00FA628A">
            <w:pPr>
              <w:pStyle w:val="Bezproreda"/>
              <w:spacing w:before="120" w:after="120"/>
              <w:ind w:left="465"/>
              <w:rPr>
                <w:lang w:val="hr-HR"/>
              </w:rPr>
            </w:pPr>
          </w:p>
          <w:p w:rsidR="00FA628A" w:rsidRDefault="00FA628A" w:rsidP="00FA628A">
            <w:pPr>
              <w:spacing w:line="360" w:lineRule="auto"/>
              <w:ind w:left="570"/>
              <w:jc w:val="both"/>
              <w:rPr>
                <w:rFonts w:cs="Times New Roman"/>
              </w:rPr>
            </w:pPr>
            <w:r>
              <w:t xml:space="preserve">  6. </w:t>
            </w:r>
            <w:r w:rsidRPr="001877B3">
              <w:rPr>
                <w:rFonts w:cs="Times New Roman"/>
                <w:u w:val="single"/>
              </w:rPr>
              <w:t>postaja –</w:t>
            </w:r>
            <w:r>
              <w:rPr>
                <w:rFonts w:cs="Times New Roman"/>
                <w:u w:val="single"/>
              </w:rPr>
              <w:t xml:space="preserve"> </w:t>
            </w:r>
            <w:r w:rsidR="00A12960">
              <w:rPr>
                <w:rFonts w:cs="Times New Roman"/>
                <w:u w:val="single"/>
              </w:rPr>
              <w:t xml:space="preserve">NOVOSADSKI DOGOVOR I DEKLARACIJA O NAZIVU I POLOŽAJU HRVATSKOG KNJIŽEVNOG JEZIKA </w:t>
            </w:r>
            <w:r>
              <w:rPr>
                <w:rFonts w:cs="Times New Roman"/>
              </w:rPr>
              <w:t>( udžbenik str. 1</w:t>
            </w:r>
            <w:r w:rsidR="00A12960">
              <w:rPr>
                <w:rFonts w:cs="Times New Roman"/>
              </w:rPr>
              <w:t>3</w:t>
            </w:r>
            <w:r>
              <w:rPr>
                <w:rFonts w:cs="Times New Roman"/>
              </w:rPr>
              <w:t>.</w:t>
            </w:r>
            <w:r w:rsidR="00A12960">
              <w:rPr>
                <w:rFonts w:cs="Times New Roman"/>
              </w:rPr>
              <w:t>/14.</w:t>
            </w:r>
            <w:r>
              <w:rPr>
                <w:rFonts w:cs="Times New Roman"/>
              </w:rPr>
              <w:t>)</w:t>
            </w:r>
          </w:p>
          <w:p w:rsidR="00A12960" w:rsidRPr="00E912BD" w:rsidRDefault="00A12960" w:rsidP="00FA628A">
            <w:pPr>
              <w:spacing w:line="360" w:lineRule="auto"/>
              <w:ind w:left="570"/>
              <w:jc w:val="both"/>
              <w:rPr>
                <w:rFonts w:cs="Times New Roman"/>
              </w:rPr>
            </w:pPr>
            <w:r>
              <w:rPr>
                <w:rFonts w:cs="Times New Roman"/>
              </w:rPr>
              <w:t xml:space="preserve">Usporedi </w:t>
            </w:r>
            <w:proofErr w:type="spellStart"/>
            <w:r>
              <w:rPr>
                <w:rFonts w:cs="Times New Roman"/>
              </w:rPr>
              <w:t>Vennovim</w:t>
            </w:r>
            <w:proofErr w:type="spellEnd"/>
            <w:r>
              <w:rPr>
                <w:rFonts w:cs="Times New Roman"/>
              </w:rPr>
              <w:t xml:space="preserve"> dijagramom opća obilježja Novosadskog dogovora i Deklaracije o nazivu i položaju hrvatskog književnog jezika.</w:t>
            </w:r>
          </w:p>
          <w:p w:rsidR="00FA628A" w:rsidRDefault="00FA628A" w:rsidP="00FA628A">
            <w:pPr>
              <w:spacing w:line="360" w:lineRule="auto"/>
              <w:ind w:left="570"/>
              <w:jc w:val="both"/>
              <w:rPr>
                <w:rFonts w:cs="Times New Roman"/>
                <w:color w:val="FF0000"/>
              </w:rPr>
            </w:pPr>
          </w:p>
          <w:p w:rsidR="00A12960" w:rsidRDefault="00A12960" w:rsidP="00A12960">
            <w:pPr>
              <w:spacing w:line="360" w:lineRule="auto"/>
              <w:jc w:val="both"/>
              <w:rPr>
                <w:rFonts w:cs="Times New Roman"/>
                <w:color w:val="FF0000"/>
              </w:rPr>
            </w:pPr>
          </w:p>
          <w:p w:rsidR="00A12960" w:rsidRDefault="00A12960" w:rsidP="00A12960">
            <w:pPr>
              <w:spacing w:line="360" w:lineRule="auto"/>
              <w:jc w:val="both"/>
              <w:rPr>
                <w:rFonts w:cs="Times New Roman"/>
                <w:b/>
              </w:rPr>
            </w:pPr>
            <w:r>
              <w:rPr>
                <w:noProof/>
              </w:rPr>
              <w:drawing>
                <wp:inline distT="0" distB="0" distL="0" distR="0" wp14:anchorId="10F9D574" wp14:editId="5B7E8839">
                  <wp:extent cx="5562600" cy="1562100"/>
                  <wp:effectExtent l="0" t="0" r="0" b="19050"/>
                  <wp:docPr id="6" name="Dij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BD60AE" w:rsidRPr="00A12960" w:rsidRDefault="00BD60AE" w:rsidP="003E09ED">
            <w:pPr>
              <w:spacing w:line="360" w:lineRule="auto"/>
              <w:ind w:left="181"/>
              <w:jc w:val="both"/>
              <w:rPr>
                <w:rFonts w:cs="Times New Roman"/>
                <w:color w:val="FF0000"/>
              </w:rPr>
            </w:pPr>
            <w:r w:rsidRPr="00BD60AE">
              <w:rPr>
                <w:rFonts w:cs="Times New Roman"/>
                <w:b/>
              </w:rPr>
              <w:lastRenderedPageBreak/>
              <w:t>3.</w:t>
            </w:r>
            <w:r>
              <w:rPr>
                <w:rFonts w:cs="Times New Roman"/>
              </w:rPr>
              <w:t xml:space="preserve">    aktivnost – </w:t>
            </w:r>
            <w:r w:rsidRPr="00AF3282">
              <w:rPr>
                <w:rFonts w:cs="Times New Roman"/>
                <w:b/>
              </w:rPr>
              <w:t>Izvješće timova</w:t>
            </w:r>
          </w:p>
          <w:p w:rsidR="00BD60AE" w:rsidRDefault="00BD60AE" w:rsidP="00BD60AE">
            <w:pPr>
              <w:spacing w:after="200" w:line="360" w:lineRule="auto"/>
              <w:ind w:left="430"/>
              <w:jc w:val="both"/>
              <w:rPr>
                <w:rFonts w:cs="Times New Roman"/>
              </w:rPr>
            </w:pPr>
            <w:r>
              <w:rPr>
                <w:rFonts w:cs="Times New Roman"/>
              </w:rPr>
              <w:t>N</w:t>
            </w:r>
            <w:r w:rsidRPr="00AF3282">
              <w:rPr>
                <w:rFonts w:cs="Times New Roman"/>
              </w:rPr>
              <w:t xml:space="preserve">akon </w:t>
            </w:r>
            <w:r>
              <w:rPr>
                <w:rFonts w:cs="Times New Roman"/>
              </w:rPr>
              <w:t xml:space="preserve">rada po </w:t>
            </w:r>
            <w:r w:rsidRPr="00AF3282">
              <w:rPr>
                <w:rFonts w:cs="Times New Roman"/>
              </w:rPr>
              <w:t>postaja</w:t>
            </w:r>
            <w:r>
              <w:rPr>
                <w:rFonts w:cs="Times New Roman"/>
              </w:rPr>
              <w:t>ma vođe timova kratko, usmeno izvješćuju</w:t>
            </w:r>
            <w:r w:rsidRPr="00AF3282">
              <w:rPr>
                <w:rFonts w:cs="Times New Roman"/>
              </w:rPr>
              <w:t xml:space="preserve"> o radu po postajama</w:t>
            </w:r>
            <w:r>
              <w:rPr>
                <w:rFonts w:cs="Times New Roman"/>
              </w:rPr>
              <w:t>. Provjeravaju se rješenja zadataka s postaja.</w:t>
            </w:r>
            <w:r w:rsidR="00AB5925">
              <w:rPr>
                <w:rFonts w:cs="Times New Roman"/>
              </w:rPr>
              <w:t xml:space="preserve"> Učenici vršnjački vrednuju doprinos radu drugih članova tima.</w:t>
            </w:r>
          </w:p>
          <w:p w:rsidR="00105765" w:rsidRDefault="00426F8C" w:rsidP="00426F8C">
            <w:pPr>
              <w:pStyle w:val="Bezproreda"/>
              <w:spacing w:before="120" w:after="120"/>
              <w:ind w:left="146"/>
              <w:rPr>
                <w:b/>
                <w:color w:val="FF0000"/>
                <w:lang w:val="hr-HR"/>
              </w:rPr>
            </w:pPr>
            <w:r>
              <w:rPr>
                <w:b/>
                <w:lang w:val="hr-HR"/>
              </w:rPr>
              <w:t xml:space="preserve">4.     </w:t>
            </w:r>
            <w:r w:rsidRPr="00426F8C">
              <w:rPr>
                <w:lang w:val="hr-HR"/>
              </w:rPr>
              <w:t>aktivnost</w:t>
            </w:r>
            <w:r>
              <w:rPr>
                <w:b/>
                <w:lang w:val="hr-HR"/>
              </w:rPr>
              <w:t xml:space="preserve"> </w:t>
            </w:r>
            <w:r w:rsidR="006226E8">
              <w:rPr>
                <w:b/>
                <w:lang w:val="hr-HR"/>
              </w:rPr>
              <w:t>– V</w:t>
            </w:r>
            <w:r w:rsidR="00E07D02">
              <w:rPr>
                <w:b/>
                <w:lang w:val="hr-HR"/>
              </w:rPr>
              <w:t>remenska lenta</w:t>
            </w:r>
          </w:p>
          <w:p w:rsidR="006226E8" w:rsidRDefault="006226E8" w:rsidP="006226E8">
            <w:pPr>
              <w:pStyle w:val="Bezproreda"/>
              <w:spacing w:before="120" w:after="120"/>
              <w:rPr>
                <w:lang w:val="hr-HR"/>
              </w:rPr>
            </w:pPr>
            <w:r>
              <w:rPr>
                <w:b/>
                <w:color w:val="FF0000"/>
                <w:lang w:val="hr-HR"/>
              </w:rPr>
              <w:t xml:space="preserve">          </w:t>
            </w:r>
            <w:r>
              <w:rPr>
                <w:lang w:val="hr-HR"/>
              </w:rPr>
              <w:t>Primjenjujući spoznaje o događajima i godinama vezanim uz hrvatski narodni preporod</w:t>
            </w:r>
            <w:r w:rsidR="000A1BA8">
              <w:rPr>
                <w:lang w:val="hr-HR"/>
              </w:rPr>
              <w:t xml:space="preserve"> učenik</w:t>
            </w:r>
            <w:r>
              <w:rPr>
                <w:lang w:val="hr-HR"/>
              </w:rPr>
              <w:t xml:space="preserve"> izra</w:t>
            </w:r>
            <w:r w:rsidR="000A1BA8">
              <w:rPr>
                <w:lang w:val="hr-HR"/>
              </w:rPr>
              <w:t>đuje</w:t>
            </w:r>
            <w:r>
              <w:rPr>
                <w:lang w:val="hr-HR"/>
              </w:rPr>
              <w:t xml:space="preserve"> vremensku lentu.</w:t>
            </w:r>
          </w:p>
          <w:p w:rsidR="00426F8C" w:rsidRPr="00426F8C" w:rsidRDefault="00426F8C" w:rsidP="00EB5BB7">
            <w:pPr>
              <w:pStyle w:val="Bezproreda"/>
              <w:spacing w:before="120" w:after="120"/>
              <w:jc w:val="both"/>
              <w:rPr>
                <w:lang w:val="hr-HR"/>
              </w:rPr>
            </w:pPr>
          </w:p>
          <w:p w:rsidR="00753569" w:rsidRPr="002E6BB8" w:rsidRDefault="00426F8C" w:rsidP="00BD60AE">
            <w:pPr>
              <w:pStyle w:val="Bezproreda"/>
              <w:spacing w:before="120" w:after="120"/>
              <w:ind w:left="113"/>
              <w:rPr>
                <w:b/>
                <w:lang w:val="hr-HR"/>
              </w:rPr>
            </w:pPr>
            <w:r>
              <w:rPr>
                <w:b/>
                <w:lang w:val="hr-HR"/>
              </w:rPr>
              <w:t>5</w:t>
            </w:r>
            <w:r w:rsidR="00BD60AE" w:rsidRPr="00EC4EC6">
              <w:rPr>
                <w:b/>
                <w:lang w:val="hr-HR"/>
              </w:rPr>
              <w:t>.</w:t>
            </w:r>
            <w:r w:rsidR="00BD60AE" w:rsidRPr="00EC4EC6">
              <w:rPr>
                <w:lang w:val="hr-HR"/>
              </w:rPr>
              <w:t xml:space="preserve">     </w:t>
            </w:r>
            <w:proofErr w:type="spellStart"/>
            <w:r w:rsidR="00753569">
              <w:t>aktivnost</w:t>
            </w:r>
            <w:proofErr w:type="spellEnd"/>
            <w:r w:rsidR="00753569" w:rsidRPr="00FD583D">
              <w:rPr>
                <w:lang w:val="hr-HR"/>
              </w:rPr>
              <w:t xml:space="preserve"> –</w:t>
            </w:r>
            <w:r w:rsidR="002E6BB8" w:rsidRPr="003F1B24">
              <w:rPr>
                <w:b/>
                <w:lang w:val="hr-HR"/>
              </w:rPr>
              <w:t xml:space="preserve"> </w:t>
            </w:r>
            <w:proofErr w:type="spellStart"/>
            <w:r w:rsidR="00EB5BB7">
              <w:rPr>
                <w:b/>
              </w:rPr>
              <w:t>S</w:t>
            </w:r>
            <w:r w:rsidR="00E07D02">
              <w:rPr>
                <w:b/>
              </w:rPr>
              <w:t>nalazim</w:t>
            </w:r>
            <w:proofErr w:type="spellEnd"/>
            <w:r w:rsidR="00E07D02">
              <w:rPr>
                <w:b/>
              </w:rPr>
              <w:t xml:space="preserve"> se u </w:t>
            </w:r>
            <w:proofErr w:type="spellStart"/>
            <w:r w:rsidR="00E07D02">
              <w:rPr>
                <w:b/>
              </w:rPr>
              <w:t>jezikoslovnim</w:t>
            </w:r>
            <w:proofErr w:type="spellEnd"/>
            <w:r w:rsidR="00E07D02">
              <w:rPr>
                <w:b/>
              </w:rPr>
              <w:t xml:space="preserve"> </w:t>
            </w:r>
            <w:proofErr w:type="spellStart"/>
            <w:r w:rsidR="00E07D02">
              <w:rPr>
                <w:b/>
              </w:rPr>
              <w:t>priručnicima</w:t>
            </w:r>
            <w:proofErr w:type="spellEnd"/>
          </w:p>
          <w:p w:rsidR="00EB5BB7" w:rsidRDefault="00EB5BB7" w:rsidP="00EB5BB7">
            <w:pPr>
              <w:spacing w:line="360" w:lineRule="auto"/>
              <w:ind w:left="430"/>
              <w:jc w:val="both"/>
              <w:rPr>
                <w:rFonts w:cs="Times New Roman"/>
                <w:i/>
                <w:iCs/>
              </w:rPr>
            </w:pPr>
            <w:r>
              <w:rPr>
                <w:rFonts w:cs="Times New Roman"/>
              </w:rPr>
              <w:t xml:space="preserve">A)  Riješi 1. zadatak u radnoj bilježnici </w:t>
            </w:r>
            <w:r w:rsidRPr="005838F3">
              <w:rPr>
                <w:rFonts w:cs="Times New Roman"/>
                <w:i/>
                <w:iCs/>
              </w:rPr>
              <w:t>Naš hrvatski 7</w:t>
            </w:r>
            <w:r>
              <w:rPr>
                <w:rFonts w:cs="Times New Roman"/>
                <w:i/>
                <w:iCs/>
              </w:rPr>
              <w:t>.</w:t>
            </w:r>
          </w:p>
          <w:p w:rsidR="00EB5BB7" w:rsidRDefault="00EB5BB7" w:rsidP="00EB5BB7">
            <w:pPr>
              <w:spacing w:line="360" w:lineRule="auto"/>
              <w:ind w:left="430"/>
              <w:jc w:val="both"/>
              <w:rPr>
                <w:rFonts w:cs="Times New Roman"/>
              </w:rPr>
            </w:pPr>
            <w:r>
              <w:rPr>
                <w:rFonts w:cs="Times New Roman"/>
              </w:rPr>
              <w:t xml:space="preserve">B) U </w:t>
            </w:r>
            <w:r w:rsidRPr="00EB5BB7">
              <w:rPr>
                <w:rFonts w:cs="Times New Roman"/>
                <w:i/>
                <w:iCs/>
              </w:rPr>
              <w:t>Hrvatskom pravopisu</w:t>
            </w:r>
            <w:r>
              <w:rPr>
                <w:rFonts w:cs="Times New Roman"/>
              </w:rPr>
              <w:t xml:space="preserve"> Instituta za hrvatski jezik i jezikoslovlje pronađi pravilo koje će ti pomoći odgovoriti na pitanje</w:t>
            </w:r>
            <w:r w:rsidR="003B0CB8">
              <w:rPr>
                <w:rFonts w:cs="Times New Roman"/>
              </w:rPr>
              <w:t xml:space="preserve">:  piše li se žensko ime Mia u dativu jednine </w:t>
            </w:r>
            <w:proofErr w:type="spellStart"/>
            <w:r w:rsidR="003B0CB8">
              <w:rPr>
                <w:rFonts w:cs="Times New Roman"/>
              </w:rPr>
              <w:t>Mii</w:t>
            </w:r>
            <w:proofErr w:type="spellEnd"/>
            <w:r w:rsidR="003B0CB8">
              <w:rPr>
                <w:rFonts w:cs="Times New Roman"/>
              </w:rPr>
              <w:t xml:space="preserve"> ili Miji</w:t>
            </w:r>
            <w:r>
              <w:rPr>
                <w:rFonts w:cs="Times New Roman"/>
              </w:rPr>
              <w:t>.</w:t>
            </w:r>
            <w:r w:rsidR="003B0CB8">
              <w:rPr>
                <w:rFonts w:cs="Times New Roman"/>
              </w:rPr>
              <w:t xml:space="preserve"> ( Istraživanje možeš provesti u tiskanom pravopisu ili na </w:t>
            </w:r>
            <w:hyperlink r:id="rId17" w:history="1">
              <w:r w:rsidR="003B0CB8" w:rsidRPr="00BF0D3E">
                <w:rPr>
                  <w:rStyle w:val="Hiperveza"/>
                  <w:rFonts w:cs="Times New Roman"/>
                </w:rPr>
                <w:t>http://pravopis.hr/</w:t>
              </w:r>
            </w:hyperlink>
            <w:r w:rsidR="003B0CB8">
              <w:rPr>
                <w:rFonts w:cs="Times New Roman"/>
              </w:rPr>
              <w:t xml:space="preserve"> )</w:t>
            </w:r>
          </w:p>
          <w:p w:rsidR="003B0CB8" w:rsidRDefault="00EB5BB7" w:rsidP="003B0CB8">
            <w:pPr>
              <w:spacing w:line="360" w:lineRule="auto"/>
              <w:ind w:left="430"/>
              <w:jc w:val="both"/>
              <w:rPr>
                <w:rFonts w:cs="Times New Roman"/>
              </w:rPr>
            </w:pPr>
            <w:r>
              <w:rPr>
                <w:rFonts w:cs="Times New Roman"/>
              </w:rPr>
              <w:t xml:space="preserve">C) </w:t>
            </w:r>
            <w:r w:rsidR="003B0CB8">
              <w:rPr>
                <w:rFonts w:cs="Times New Roman"/>
              </w:rPr>
              <w:t xml:space="preserve">U </w:t>
            </w:r>
            <w:r w:rsidR="003B0CB8" w:rsidRPr="003B0CB8">
              <w:rPr>
                <w:rFonts w:cs="Times New Roman"/>
                <w:i/>
                <w:iCs/>
              </w:rPr>
              <w:t>Hrvatskoj školskoj gramatici</w:t>
            </w:r>
            <w:r w:rsidR="003B0CB8">
              <w:rPr>
                <w:rFonts w:cs="Times New Roman"/>
                <w:i/>
                <w:iCs/>
              </w:rPr>
              <w:t xml:space="preserve"> </w:t>
            </w:r>
            <w:r w:rsidR="003B0CB8">
              <w:rPr>
                <w:rFonts w:cs="Times New Roman"/>
              </w:rPr>
              <w:t xml:space="preserve">Instituta za hrvatski jezik i jezikoslovlje pronađi definiciju stupnjevanja. ( Istraživanje možeš provesti u tiskanoj gramatici ili na </w:t>
            </w:r>
            <w:hyperlink r:id="rId18" w:history="1">
              <w:r w:rsidR="003B0CB8" w:rsidRPr="00BF0D3E">
                <w:rPr>
                  <w:rStyle w:val="Hiperveza"/>
                  <w:rFonts w:cs="Times New Roman"/>
                </w:rPr>
                <w:t>http://gramatika.hr/</w:t>
              </w:r>
            </w:hyperlink>
            <w:r w:rsidR="003B0CB8">
              <w:rPr>
                <w:rFonts w:cs="Times New Roman"/>
              </w:rPr>
              <w:t xml:space="preserve"> )</w:t>
            </w:r>
          </w:p>
          <w:p w:rsidR="00BD0935" w:rsidRDefault="00700BA5" w:rsidP="000A1BA8">
            <w:pPr>
              <w:pStyle w:val="Bezproreda"/>
              <w:spacing w:before="120" w:after="120"/>
              <w:rPr>
                <w:rFonts w:asciiTheme="minorHAnsi" w:hAnsiTheme="minorHAnsi"/>
                <w:color w:val="000000"/>
                <w:shd w:val="clear" w:color="auto" w:fill="FFFFFF"/>
                <w:lang w:val="hr-HR"/>
              </w:rPr>
            </w:pPr>
            <w:r w:rsidRPr="00700BA5">
              <w:rPr>
                <w:rFonts w:asciiTheme="minorHAnsi" w:hAnsiTheme="minorHAnsi"/>
                <w:color w:val="000000"/>
                <w:lang w:val="hr-HR"/>
              </w:rPr>
              <w:br/>
            </w:r>
          </w:p>
          <w:p w:rsidR="00215115" w:rsidRDefault="00426F8C" w:rsidP="006910E4">
            <w:pPr>
              <w:pStyle w:val="Bezproreda"/>
              <w:spacing w:before="120" w:after="120"/>
              <w:ind w:left="113"/>
              <w:rPr>
                <w:rFonts w:cs="Calibri"/>
              </w:rPr>
            </w:pPr>
            <w:r>
              <w:rPr>
                <w:b/>
                <w:lang w:val="hr-HR"/>
              </w:rPr>
              <w:t>6</w:t>
            </w:r>
            <w:r w:rsidR="006910E4" w:rsidRPr="006910E4">
              <w:rPr>
                <w:b/>
                <w:lang w:val="hr-HR"/>
              </w:rPr>
              <w:t>.</w:t>
            </w:r>
            <w:r w:rsidR="006910E4" w:rsidRPr="006910E4">
              <w:rPr>
                <w:lang w:val="hr-HR"/>
              </w:rPr>
              <w:t xml:space="preserve">    </w:t>
            </w:r>
            <w:proofErr w:type="spellStart"/>
            <w:r w:rsidR="00753569">
              <w:t>aktivnost</w:t>
            </w:r>
            <w:proofErr w:type="spellEnd"/>
            <w:r w:rsidR="00753569" w:rsidRPr="006910E4">
              <w:rPr>
                <w:lang w:val="hr-HR"/>
              </w:rPr>
              <w:t xml:space="preserve"> –</w:t>
            </w:r>
            <w:r w:rsidR="003D7B42" w:rsidRPr="006910E4">
              <w:rPr>
                <w:b/>
                <w:lang w:val="hr-HR"/>
              </w:rPr>
              <w:t xml:space="preserve"> </w:t>
            </w:r>
            <w:proofErr w:type="spellStart"/>
            <w:r w:rsidR="005E4A4A">
              <w:rPr>
                <w:b/>
              </w:rPr>
              <w:t>P</w:t>
            </w:r>
            <w:r w:rsidR="00AB5925">
              <w:rPr>
                <w:b/>
              </w:rPr>
              <w:t>rovjeravam</w:t>
            </w:r>
            <w:proofErr w:type="spellEnd"/>
            <w:r w:rsidR="00AB5925">
              <w:rPr>
                <w:b/>
              </w:rPr>
              <w:t xml:space="preserve"> </w:t>
            </w:r>
            <w:proofErr w:type="spellStart"/>
            <w:r w:rsidR="00AB5925">
              <w:rPr>
                <w:b/>
              </w:rPr>
              <w:t>što</w:t>
            </w:r>
            <w:proofErr w:type="spellEnd"/>
            <w:r w:rsidR="00AB5925">
              <w:rPr>
                <w:b/>
              </w:rPr>
              <w:t xml:space="preserve"> </w:t>
            </w:r>
            <w:proofErr w:type="spellStart"/>
            <w:r w:rsidR="00AB5925">
              <w:rPr>
                <w:b/>
              </w:rPr>
              <w:t>znam</w:t>
            </w:r>
            <w:proofErr w:type="spellEnd"/>
            <w:r w:rsidR="005E4A4A">
              <w:rPr>
                <w:b/>
              </w:rPr>
              <w:t xml:space="preserve"> </w:t>
            </w:r>
            <w:r w:rsidR="005E4A4A" w:rsidRPr="00A066C3">
              <w:rPr>
                <w:rFonts w:cs="Calibri"/>
              </w:rPr>
              <w:t xml:space="preserve">( </w:t>
            </w:r>
            <w:proofErr w:type="spellStart"/>
            <w:r w:rsidR="005E4A4A" w:rsidRPr="00A066C3">
              <w:rPr>
                <w:rFonts w:cs="Calibri"/>
              </w:rPr>
              <w:t>dostupno</w:t>
            </w:r>
            <w:proofErr w:type="spellEnd"/>
            <w:r w:rsidR="005E4A4A" w:rsidRPr="00A066C3">
              <w:rPr>
                <w:rFonts w:cs="Calibri"/>
              </w:rPr>
              <w:t xml:space="preserve"> </w:t>
            </w:r>
            <w:proofErr w:type="spellStart"/>
            <w:r w:rsidR="005E4A4A" w:rsidRPr="00A066C3">
              <w:rPr>
                <w:rFonts w:cs="Calibri"/>
              </w:rPr>
              <w:t>na</w:t>
            </w:r>
            <w:proofErr w:type="spellEnd"/>
            <w:r w:rsidR="005E4A4A" w:rsidRPr="00A066C3">
              <w:rPr>
                <w:rFonts w:cs="Calibri"/>
              </w:rPr>
              <w:t xml:space="preserve"> e-</w:t>
            </w:r>
            <w:proofErr w:type="spellStart"/>
            <w:r w:rsidR="005E4A4A">
              <w:rPr>
                <w:rFonts w:cs="Calibri"/>
              </w:rPr>
              <w:t>sferi</w:t>
            </w:r>
            <w:proofErr w:type="spellEnd"/>
            <w:r w:rsidR="005E4A4A">
              <w:rPr>
                <w:rFonts w:cs="Calibri"/>
              </w:rPr>
              <w:t xml:space="preserve"> </w:t>
            </w:r>
            <w:proofErr w:type="spellStart"/>
            <w:r w:rsidR="005E4A4A">
              <w:rPr>
                <w:rFonts w:cs="Calibri"/>
              </w:rPr>
              <w:t>uz</w:t>
            </w:r>
            <w:proofErr w:type="spellEnd"/>
            <w:r w:rsidR="005E4A4A">
              <w:rPr>
                <w:rFonts w:cs="Calibri"/>
              </w:rPr>
              <w:t xml:space="preserve"> </w:t>
            </w:r>
            <w:proofErr w:type="spellStart"/>
            <w:r w:rsidR="005E4A4A">
              <w:rPr>
                <w:rFonts w:cs="Calibri"/>
              </w:rPr>
              <w:t>udžbenik</w:t>
            </w:r>
            <w:proofErr w:type="spellEnd"/>
            <w:r w:rsidR="005E4A4A">
              <w:rPr>
                <w:rFonts w:cs="Calibri"/>
              </w:rPr>
              <w:t xml:space="preserve"> </w:t>
            </w:r>
            <w:proofErr w:type="spellStart"/>
            <w:r w:rsidR="005E4A4A" w:rsidRPr="00426F8C">
              <w:rPr>
                <w:rFonts w:cs="Calibri"/>
                <w:i/>
              </w:rPr>
              <w:t>Naš</w:t>
            </w:r>
            <w:proofErr w:type="spellEnd"/>
            <w:r w:rsidR="005E4A4A" w:rsidRPr="00426F8C">
              <w:rPr>
                <w:rFonts w:cs="Calibri"/>
                <w:i/>
              </w:rPr>
              <w:t xml:space="preserve"> </w:t>
            </w:r>
            <w:proofErr w:type="spellStart"/>
            <w:r w:rsidR="005E4A4A" w:rsidRPr="00426F8C">
              <w:rPr>
                <w:rFonts w:cs="Calibri"/>
                <w:i/>
              </w:rPr>
              <w:t>hrvatski</w:t>
            </w:r>
            <w:proofErr w:type="spellEnd"/>
            <w:r w:rsidR="005E4A4A" w:rsidRPr="00426F8C">
              <w:rPr>
                <w:rFonts w:cs="Calibri"/>
                <w:i/>
              </w:rPr>
              <w:t xml:space="preserve"> </w:t>
            </w:r>
            <w:r w:rsidR="00E07D02">
              <w:rPr>
                <w:rFonts w:cs="Calibri"/>
                <w:i/>
              </w:rPr>
              <w:t>7</w:t>
            </w:r>
            <w:r w:rsidR="005E4A4A" w:rsidRPr="00426F8C">
              <w:rPr>
                <w:rFonts w:cs="Calibri"/>
                <w:i/>
              </w:rPr>
              <w:t xml:space="preserve">, </w:t>
            </w:r>
            <w:proofErr w:type="spellStart"/>
            <w:r w:rsidR="005E4A4A" w:rsidRPr="00426F8C">
              <w:rPr>
                <w:rFonts w:cs="Calibri"/>
                <w:i/>
              </w:rPr>
              <w:t>Po</w:t>
            </w:r>
            <w:r w:rsidR="005E4A4A">
              <w:rPr>
                <w:rFonts w:cs="Calibri"/>
                <w:i/>
              </w:rPr>
              <w:t>vijest</w:t>
            </w:r>
            <w:proofErr w:type="spellEnd"/>
            <w:r w:rsidR="00E07D02">
              <w:rPr>
                <w:rFonts w:cs="Calibri"/>
                <w:i/>
              </w:rPr>
              <w:t xml:space="preserve"> </w:t>
            </w:r>
            <w:proofErr w:type="spellStart"/>
            <w:r w:rsidR="00E07D02">
              <w:rPr>
                <w:rFonts w:cs="Calibri"/>
                <w:i/>
              </w:rPr>
              <w:t>hrvatskoga</w:t>
            </w:r>
            <w:proofErr w:type="spellEnd"/>
            <w:r w:rsidR="005E4A4A">
              <w:rPr>
                <w:rFonts w:cs="Calibri"/>
                <w:i/>
              </w:rPr>
              <w:t xml:space="preserve"> </w:t>
            </w:r>
            <w:proofErr w:type="spellStart"/>
            <w:r w:rsidR="005E4A4A">
              <w:rPr>
                <w:rFonts w:cs="Calibri"/>
                <w:i/>
              </w:rPr>
              <w:t>jezika</w:t>
            </w:r>
            <w:proofErr w:type="spellEnd"/>
            <w:r w:rsidR="005E4A4A" w:rsidRPr="00426F8C">
              <w:rPr>
                <w:rFonts w:cs="Calibri"/>
                <w:i/>
              </w:rPr>
              <w:t xml:space="preserve"> – </w:t>
            </w:r>
            <w:proofErr w:type="spellStart"/>
            <w:r w:rsidR="005E4A4A" w:rsidRPr="00426F8C">
              <w:rPr>
                <w:rFonts w:cs="Calibri"/>
                <w:i/>
              </w:rPr>
              <w:t>Provjeravam</w:t>
            </w:r>
            <w:proofErr w:type="spellEnd"/>
            <w:r w:rsidR="005E4A4A" w:rsidRPr="00426F8C">
              <w:rPr>
                <w:rFonts w:cs="Calibri"/>
                <w:i/>
              </w:rPr>
              <w:t xml:space="preserve"> </w:t>
            </w:r>
            <w:proofErr w:type="spellStart"/>
            <w:r w:rsidR="005E4A4A" w:rsidRPr="00426F8C">
              <w:rPr>
                <w:rFonts w:cs="Calibri"/>
                <w:i/>
              </w:rPr>
              <w:t>što</w:t>
            </w:r>
            <w:proofErr w:type="spellEnd"/>
            <w:r w:rsidR="005E4A4A" w:rsidRPr="00426F8C">
              <w:rPr>
                <w:rFonts w:cs="Calibri"/>
                <w:i/>
              </w:rPr>
              <w:t xml:space="preserve"> </w:t>
            </w:r>
            <w:proofErr w:type="spellStart"/>
            <w:r w:rsidR="005E4A4A" w:rsidRPr="00426F8C">
              <w:rPr>
                <w:rFonts w:cs="Calibri"/>
                <w:i/>
              </w:rPr>
              <w:t>znam</w:t>
            </w:r>
            <w:proofErr w:type="spellEnd"/>
            <w:r w:rsidR="005E4A4A">
              <w:rPr>
                <w:rFonts w:cs="Calibri"/>
              </w:rPr>
              <w:t xml:space="preserve"> – </w:t>
            </w:r>
            <w:proofErr w:type="spellStart"/>
            <w:r w:rsidR="005E4A4A">
              <w:rPr>
                <w:rFonts w:cs="Calibri"/>
              </w:rPr>
              <w:t>Kviz</w:t>
            </w:r>
            <w:proofErr w:type="spellEnd"/>
            <w:r w:rsidR="005E4A4A">
              <w:rPr>
                <w:rFonts w:cs="Calibri"/>
              </w:rPr>
              <w:t xml:space="preserve"> 1.)</w:t>
            </w:r>
          </w:p>
          <w:p w:rsidR="00E07D02" w:rsidRPr="006910E4" w:rsidRDefault="00E07D02" w:rsidP="006910E4">
            <w:pPr>
              <w:pStyle w:val="Bezproreda"/>
              <w:spacing w:before="120" w:after="120"/>
              <w:ind w:left="113"/>
              <w:rPr>
                <w:b/>
                <w:i/>
                <w:lang w:val="hr-HR"/>
              </w:rPr>
            </w:pPr>
            <w:r>
              <w:t xml:space="preserve">        </w:t>
            </w:r>
            <w:r w:rsidRPr="00426F8C">
              <w:t>-</w:t>
            </w:r>
            <w:proofErr w:type="spellStart"/>
            <w:r w:rsidRPr="00426F8C">
              <w:t>Učenik</w:t>
            </w:r>
            <w:proofErr w:type="spellEnd"/>
            <w:r>
              <w:t xml:space="preserve"> </w:t>
            </w:r>
            <w:proofErr w:type="spellStart"/>
            <w:r>
              <w:t>rješava</w:t>
            </w:r>
            <w:proofErr w:type="spellEnd"/>
            <w:r>
              <w:t xml:space="preserve"> </w:t>
            </w:r>
            <w:proofErr w:type="spellStart"/>
            <w:r>
              <w:t>digitaln</w:t>
            </w:r>
            <w:r w:rsidR="000A1BA8">
              <w:t>u</w:t>
            </w:r>
            <w:proofErr w:type="spellEnd"/>
            <w:r>
              <w:t xml:space="preserve"> </w:t>
            </w:r>
            <w:proofErr w:type="spellStart"/>
            <w:r>
              <w:t>provjer</w:t>
            </w:r>
            <w:r w:rsidR="000A1BA8">
              <w:t>u</w:t>
            </w:r>
            <w:proofErr w:type="spellEnd"/>
            <w:r>
              <w:t xml:space="preserve"> </w:t>
            </w:r>
            <w:proofErr w:type="spellStart"/>
            <w:r>
              <w:t>znanja</w:t>
            </w:r>
            <w:proofErr w:type="spellEnd"/>
            <w:r>
              <w:t xml:space="preserve"> o </w:t>
            </w:r>
            <w:proofErr w:type="spellStart"/>
            <w:r w:rsidR="000A1BA8">
              <w:t>povijesti</w:t>
            </w:r>
            <w:proofErr w:type="spellEnd"/>
            <w:r w:rsidR="000A1BA8">
              <w:t xml:space="preserve"> </w:t>
            </w:r>
            <w:proofErr w:type="spellStart"/>
            <w:r w:rsidR="000A1BA8">
              <w:t>hrvatskoga</w:t>
            </w:r>
            <w:proofErr w:type="spellEnd"/>
            <w:r w:rsidR="000A1BA8">
              <w:t xml:space="preserve"> </w:t>
            </w:r>
            <w:proofErr w:type="spellStart"/>
            <w:r w:rsidR="000A1BA8">
              <w:t>jezika</w:t>
            </w:r>
            <w:proofErr w:type="spellEnd"/>
            <w:r>
              <w:t xml:space="preserve"> .</w:t>
            </w:r>
          </w:p>
          <w:p w:rsidR="00426F8C" w:rsidRPr="00426F8C" w:rsidRDefault="00426F8C" w:rsidP="00426F8C">
            <w:pPr>
              <w:ind w:left="430"/>
            </w:pPr>
          </w:p>
        </w:tc>
      </w:tr>
      <w:tr w:rsidR="00A6762A" w:rsidTr="00FA628A">
        <w:trPr>
          <w:trHeight w:val="421"/>
        </w:trPr>
        <w:tc>
          <w:tcPr>
            <w:tcW w:w="15073" w:type="dxa"/>
            <w:tcBorders>
              <w:top w:val="dashed" w:sz="4" w:space="0" w:color="987200"/>
              <w:bottom w:val="dashed" w:sz="4" w:space="0" w:color="987200"/>
            </w:tcBorders>
            <w:shd w:val="clear" w:color="auto" w:fill="FFFFFF" w:themeFill="background1"/>
          </w:tcPr>
          <w:p w:rsidR="00A6762A" w:rsidRPr="00FD583D" w:rsidRDefault="00A6762A" w:rsidP="00A6762A">
            <w:pPr>
              <w:pStyle w:val="Bezproreda"/>
              <w:spacing w:before="120" w:after="120"/>
              <w:rPr>
                <w:lang w:val="hr-HR"/>
              </w:rPr>
            </w:pPr>
          </w:p>
        </w:tc>
      </w:tr>
      <w:tr w:rsidR="00FA628A" w:rsidTr="00C46A50">
        <w:trPr>
          <w:trHeight w:val="421"/>
        </w:trPr>
        <w:tc>
          <w:tcPr>
            <w:tcW w:w="15073" w:type="dxa"/>
            <w:tcBorders>
              <w:top w:val="dashed" w:sz="4" w:space="0" w:color="987200"/>
            </w:tcBorders>
            <w:shd w:val="clear" w:color="auto" w:fill="FFFFFF" w:themeFill="background1"/>
          </w:tcPr>
          <w:p w:rsidR="00FA628A" w:rsidRPr="00FD583D" w:rsidRDefault="00FA628A" w:rsidP="00A6762A">
            <w:pPr>
              <w:pStyle w:val="Bezproreda"/>
              <w:spacing w:before="120" w:after="120"/>
              <w:rPr>
                <w:lang w:val="hr-HR"/>
              </w:rPr>
            </w:pPr>
          </w:p>
        </w:tc>
      </w:tr>
    </w:tbl>
    <w:p w:rsidR="00753569" w:rsidRDefault="00753569" w:rsidP="00753569"/>
    <w:tbl>
      <w:tblPr>
        <w:tblStyle w:val="ivopisnatablicapopisa6-isticanje51"/>
        <w:tblpPr w:leftFromText="180" w:rightFromText="180" w:vertAnchor="text" w:horzAnchor="margin" w:tblpXSpec="center" w:tblpY="126"/>
        <w:tblW w:w="15179" w:type="dxa"/>
        <w:tblBorders>
          <w:top w:val="none" w:sz="0" w:space="0" w:color="auto"/>
          <w:bottom w:val="none" w:sz="0" w:space="0" w:color="auto"/>
          <w:insideV w:val="dashed" w:sz="4" w:space="0" w:color="987200"/>
        </w:tblBorders>
        <w:tblLook w:val="04A0" w:firstRow="1" w:lastRow="0" w:firstColumn="1" w:lastColumn="0" w:noHBand="0" w:noVBand="1"/>
      </w:tblPr>
      <w:tblGrid>
        <w:gridCol w:w="5023"/>
        <w:gridCol w:w="5078"/>
        <w:gridCol w:w="5078"/>
      </w:tblGrid>
      <w:tr w:rsidR="00753569" w:rsidTr="00C46A5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rsidR="00753569" w:rsidRDefault="00753569" w:rsidP="00C46A50">
            <w:pPr>
              <w:spacing w:before="120" w:after="120"/>
              <w:ind w:left="113"/>
            </w:pPr>
            <w:r>
              <w:lastRenderedPageBreak/>
              <w:t>vrednovanje za učenje</w:t>
            </w:r>
          </w:p>
        </w:tc>
        <w:tc>
          <w:tcPr>
            <w:tcW w:w="5078" w:type="dxa"/>
          </w:tcPr>
          <w:p w:rsidR="00753569" w:rsidRDefault="00753569" w:rsidP="00C46A50">
            <w:pPr>
              <w:spacing w:before="120" w:after="120"/>
              <w:ind w:left="113"/>
              <w:cnfStyle w:val="100000000000" w:firstRow="1" w:lastRow="0" w:firstColumn="0" w:lastColumn="0" w:oddVBand="0" w:evenVBand="0" w:oddHBand="0" w:evenHBand="0" w:firstRowFirstColumn="0" w:firstRowLastColumn="0" w:lastRowFirstColumn="0" w:lastRowLastColumn="0"/>
            </w:pPr>
            <w:r>
              <w:t>vrednovanje kao učenje</w:t>
            </w:r>
          </w:p>
        </w:tc>
        <w:tc>
          <w:tcPr>
            <w:tcW w:w="5078" w:type="dxa"/>
          </w:tcPr>
          <w:p w:rsidR="00753569" w:rsidRDefault="00753569" w:rsidP="00C46A50">
            <w:pPr>
              <w:spacing w:before="120" w:after="120"/>
              <w:ind w:left="113"/>
              <w:cnfStyle w:val="100000000000" w:firstRow="1" w:lastRow="0" w:firstColumn="0" w:lastColumn="0" w:oddVBand="0" w:evenVBand="0" w:oddHBand="0" w:evenHBand="0" w:firstRowFirstColumn="0" w:firstRowLastColumn="0" w:lastRowFirstColumn="0" w:lastRowLastColumn="0"/>
            </w:pPr>
            <w:r>
              <w:t>vrednovanje naučenoga</w:t>
            </w:r>
          </w:p>
        </w:tc>
      </w:tr>
      <w:tr w:rsidR="00753569" w:rsidTr="00C46A5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23" w:type="dxa"/>
          </w:tcPr>
          <w:p w:rsidR="00753569" w:rsidRPr="00FE498E" w:rsidRDefault="008011E0" w:rsidP="00C46A50">
            <w:pPr>
              <w:pStyle w:val="StandardWeb"/>
              <w:spacing w:before="120" w:beforeAutospacing="0" w:after="200" w:afterAutospacing="0"/>
              <w:ind w:left="113"/>
              <w:rPr>
                <w:rFonts w:ascii="Calibri" w:hAnsi="Calibri" w:cs="Calibri"/>
                <w:b w:val="0"/>
                <w:sz w:val="22"/>
                <w:szCs w:val="22"/>
              </w:rPr>
            </w:pPr>
            <w:r>
              <w:rPr>
                <w:rFonts w:ascii="Calibri" w:hAnsi="Calibri" w:cs="Calibri"/>
                <w:b w:val="0"/>
                <w:color w:val="000000" w:themeColor="text1"/>
                <w:sz w:val="22"/>
                <w:szCs w:val="22"/>
              </w:rPr>
              <w:t>Povratne informacije tijekom aktivnosti i po završetku svake aktivnosti.</w:t>
            </w:r>
          </w:p>
        </w:tc>
        <w:tc>
          <w:tcPr>
            <w:tcW w:w="5078" w:type="dxa"/>
          </w:tcPr>
          <w:p w:rsidR="00753569" w:rsidRPr="006738D3" w:rsidRDefault="00E07D02" w:rsidP="00A6762A">
            <w:pPr>
              <w:spacing w:before="120" w:after="120"/>
              <w:ind w:left="113"/>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Vršnjačko vrednovanje timskoga rada</w:t>
            </w:r>
            <w:r w:rsidR="00426F8C">
              <w:rPr>
                <w:color w:val="000000" w:themeColor="text1"/>
              </w:rPr>
              <w:t xml:space="preserve"> u </w:t>
            </w:r>
            <w:r>
              <w:rPr>
                <w:color w:val="000000" w:themeColor="text1"/>
              </w:rPr>
              <w:t>2</w:t>
            </w:r>
            <w:r w:rsidR="00426F8C">
              <w:rPr>
                <w:color w:val="000000" w:themeColor="text1"/>
              </w:rPr>
              <w:t>. aktivnosti.</w:t>
            </w:r>
          </w:p>
        </w:tc>
        <w:tc>
          <w:tcPr>
            <w:tcW w:w="5078" w:type="dxa"/>
          </w:tcPr>
          <w:p w:rsidR="00753569" w:rsidRPr="007277A2" w:rsidRDefault="007277A2" w:rsidP="007277A2">
            <w:pPr>
              <w:spacing w:before="120" w:after="60"/>
              <w:cnfStyle w:val="000000100000" w:firstRow="0" w:lastRow="0" w:firstColumn="0" w:lastColumn="0" w:oddVBand="0" w:evenVBand="0" w:oddHBand="1" w:evenHBand="0" w:firstRowFirstColumn="0" w:firstRowLastColumn="0" w:lastRowFirstColumn="0" w:lastRowLastColumn="0"/>
              <w:rPr>
                <w:color w:val="auto"/>
              </w:rPr>
            </w:pPr>
            <w:r w:rsidRPr="007277A2">
              <w:rPr>
                <w:color w:val="auto"/>
              </w:rPr>
              <w:t xml:space="preserve">Vrednovanje </w:t>
            </w:r>
            <w:r w:rsidR="00E07D02">
              <w:rPr>
                <w:color w:val="auto"/>
              </w:rPr>
              <w:t>kviza</w:t>
            </w:r>
            <w:r w:rsidR="00426F8C">
              <w:rPr>
                <w:color w:val="auto"/>
              </w:rPr>
              <w:t xml:space="preserve"> </w:t>
            </w:r>
            <w:r w:rsidR="004151DE">
              <w:rPr>
                <w:color w:val="auto"/>
              </w:rPr>
              <w:t>u</w:t>
            </w:r>
            <w:r w:rsidR="00426F8C">
              <w:rPr>
                <w:color w:val="auto"/>
              </w:rPr>
              <w:t xml:space="preserve"> 6</w:t>
            </w:r>
            <w:r w:rsidR="00FF3543">
              <w:rPr>
                <w:color w:val="auto"/>
              </w:rPr>
              <w:t xml:space="preserve">. </w:t>
            </w:r>
            <w:r w:rsidR="008011E0">
              <w:rPr>
                <w:color w:val="auto"/>
              </w:rPr>
              <w:t>a</w:t>
            </w:r>
            <w:r w:rsidR="00FF3543">
              <w:rPr>
                <w:color w:val="auto"/>
              </w:rPr>
              <w:t>ktivnosti</w:t>
            </w:r>
            <w:r w:rsidR="008011E0">
              <w:rPr>
                <w:color w:val="auto"/>
              </w:rPr>
              <w:t>.</w:t>
            </w:r>
          </w:p>
        </w:tc>
      </w:tr>
    </w:tbl>
    <w:p w:rsidR="00753569" w:rsidRDefault="00753569" w:rsidP="00753569"/>
    <w:tbl>
      <w:tblPr>
        <w:tblStyle w:val="Reetkatablice"/>
        <w:tblW w:w="15073" w:type="dxa"/>
        <w:tblInd w:w="-572"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15289"/>
        <w:gridCol w:w="222"/>
      </w:tblGrid>
      <w:tr w:rsidR="00753569" w:rsidTr="00C46A50">
        <w:trPr>
          <w:trHeight w:val="421"/>
        </w:trPr>
        <w:tc>
          <w:tcPr>
            <w:tcW w:w="15073" w:type="dxa"/>
            <w:gridSpan w:val="2"/>
            <w:tcBorders>
              <w:top w:val="single" w:sz="4" w:space="0" w:color="31849B" w:themeColor="accent5" w:themeShade="BF"/>
              <w:bottom w:val="dashed" w:sz="4" w:space="0" w:color="987200"/>
            </w:tcBorders>
            <w:shd w:val="clear" w:color="auto" w:fill="FFFFFF" w:themeFill="background1"/>
          </w:tcPr>
          <w:p w:rsidR="00753569" w:rsidRPr="00FF4EC9" w:rsidRDefault="00753569" w:rsidP="00C46A50">
            <w:pPr>
              <w:spacing w:before="120" w:after="120"/>
              <w:ind w:left="57"/>
              <w:rPr>
                <w:color w:val="31849B" w:themeColor="accent5" w:themeShade="BF"/>
              </w:rPr>
            </w:pPr>
            <w:r>
              <w:rPr>
                <w:color w:val="31849B" w:themeColor="accent5" w:themeShade="BF"/>
              </w:rPr>
              <w:t>POVEZANOST S MEĐUPREDMETNIM TEMAMA</w:t>
            </w:r>
          </w:p>
        </w:tc>
      </w:tr>
      <w:tr w:rsidR="00753569" w:rsidTr="00C46A50">
        <w:trPr>
          <w:trHeight w:val="421"/>
        </w:trPr>
        <w:tc>
          <w:tcPr>
            <w:tcW w:w="7536" w:type="dxa"/>
            <w:tcBorders>
              <w:top w:val="dashed" w:sz="4" w:space="0" w:color="987200"/>
            </w:tcBorders>
            <w:shd w:val="clear" w:color="auto" w:fill="DAEEF3" w:themeFill="accent5" w:themeFillTint="33"/>
          </w:tcPr>
          <w:p w:rsidR="007277A2" w:rsidRDefault="007277A2" w:rsidP="007277A2">
            <w:pPr>
              <w:pStyle w:val="paragraph"/>
              <w:spacing w:before="0" w:beforeAutospacing="0" w:after="0" w:afterAutospacing="0"/>
              <w:textAlignment w:val="baseline"/>
              <w:rPr>
                <w:rFonts w:ascii="Consolas" w:hAnsi="Consolas" w:cs="Consolas"/>
                <w:sz w:val="22"/>
                <w:szCs w:val="22"/>
              </w:rPr>
            </w:pPr>
            <w:r>
              <w:rPr>
                <w:rStyle w:val="eop"/>
                <w:rFonts w:ascii="Calibri" w:hAnsi="Calibri" w:cs="Calibri"/>
                <w:sz w:val="22"/>
                <w:szCs w:val="22"/>
              </w:rPr>
              <w:t> </w:t>
            </w:r>
          </w:p>
          <w:tbl>
            <w:tblPr>
              <w:tblStyle w:val="Reetkatablice"/>
              <w:tblW w:w="15073" w:type="dxa"/>
              <w:tblBorders>
                <w:top w:val="none" w:sz="0" w:space="0" w:color="auto"/>
                <w:left w:val="none" w:sz="0" w:space="0" w:color="auto"/>
                <w:bottom w:val="none" w:sz="0" w:space="0" w:color="auto"/>
                <w:right w:val="none" w:sz="0" w:space="0" w:color="auto"/>
                <w:insideH w:val="dashed" w:sz="4" w:space="0" w:color="987200"/>
                <w:insideV w:val="dashed" w:sz="4" w:space="0" w:color="987200"/>
              </w:tblBorders>
              <w:tblLook w:val="04A0" w:firstRow="1" w:lastRow="0" w:firstColumn="1" w:lastColumn="0" w:noHBand="0" w:noVBand="1"/>
            </w:tblPr>
            <w:tblGrid>
              <w:gridCol w:w="7536"/>
              <w:gridCol w:w="7537"/>
            </w:tblGrid>
            <w:tr w:rsidR="00A90FB1" w:rsidTr="005F56FB">
              <w:trPr>
                <w:trHeight w:val="421"/>
              </w:trPr>
              <w:tc>
                <w:tcPr>
                  <w:tcW w:w="7536" w:type="dxa"/>
                  <w:tcBorders>
                    <w:top w:val="dashed" w:sz="4" w:space="0" w:color="987200"/>
                  </w:tcBorders>
                  <w:shd w:val="clear" w:color="auto" w:fill="DAEEF3" w:themeFill="accent5" w:themeFillTint="33"/>
                </w:tcPr>
                <w:p w:rsidR="00A90FB1" w:rsidRPr="002322A4" w:rsidRDefault="00A90FB1" w:rsidP="005F56FB">
                  <w:pPr>
                    <w:pStyle w:val="StandardWeb"/>
                    <w:spacing w:before="120" w:beforeAutospacing="0" w:after="120" w:afterAutospacing="0"/>
                    <w:ind w:left="113"/>
                    <w:rPr>
                      <w:rFonts w:ascii="Calibri" w:hAnsi="Calibri" w:cs="Calibri"/>
                      <w:color w:val="31849B" w:themeColor="accent5" w:themeShade="BF"/>
                      <w:sz w:val="22"/>
                      <w:szCs w:val="22"/>
                    </w:rPr>
                  </w:pPr>
                  <w:r w:rsidRPr="002322A4">
                    <w:rPr>
                      <w:rFonts w:ascii="Calibri" w:hAnsi="Calibri" w:cs="Calibri"/>
                      <w:color w:val="31849B" w:themeColor="accent5" w:themeShade="BF"/>
                      <w:sz w:val="22"/>
                      <w:szCs w:val="22"/>
                    </w:rPr>
                    <w:t xml:space="preserve">Učiti kako učiti </w:t>
                  </w:r>
                </w:p>
                <w:p w:rsidR="00A90FB1" w:rsidRDefault="00A90FB1" w:rsidP="005F56FB">
                  <w:pPr>
                    <w:pStyle w:val="paragraph"/>
                    <w:spacing w:before="0" w:beforeAutospacing="0" w:after="0" w:afterAutospacing="0"/>
                    <w:textAlignment w:val="baseline"/>
                    <w:rPr>
                      <w:rStyle w:val="normaltextrun"/>
                      <w:rFonts w:ascii="Calibri" w:hAnsi="Calibri" w:cs="Calibri"/>
                      <w:sz w:val="22"/>
                      <w:szCs w:val="22"/>
                    </w:rPr>
                  </w:pPr>
                  <w:proofErr w:type="spellStart"/>
                  <w:r>
                    <w:rPr>
                      <w:rStyle w:val="normaltextrun"/>
                      <w:rFonts w:ascii="Calibri" w:hAnsi="Calibri" w:cs="Calibri"/>
                      <w:sz w:val="22"/>
                      <w:szCs w:val="22"/>
                    </w:rPr>
                    <w:t>uku</w:t>
                  </w:r>
                  <w:proofErr w:type="spellEnd"/>
                  <w:r>
                    <w:rPr>
                      <w:rStyle w:val="normaltextrun"/>
                      <w:rFonts w:ascii="Calibri" w:hAnsi="Calibri" w:cs="Calibri"/>
                      <w:sz w:val="22"/>
                      <w:szCs w:val="22"/>
                    </w:rPr>
                    <w:t xml:space="preserve"> A.3.3. Kreativno mišljenje- učenik samostalno oblikuje svoje ideje i kreativno pristupa rješavanju problema.</w:t>
                  </w:r>
                </w:p>
                <w:p w:rsidR="00A90FB1" w:rsidRPr="00281140" w:rsidRDefault="00A90FB1" w:rsidP="005F56FB">
                  <w:pPr>
                    <w:pStyle w:val="StandardWeb"/>
                    <w:spacing w:before="0" w:beforeAutospacing="0" w:after="0" w:afterAutospacing="0"/>
                    <w:rPr>
                      <w:rFonts w:asciiTheme="minorHAnsi" w:hAnsiTheme="minorHAnsi" w:cstheme="minorHAnsi"/>
                      <w:sz w:val="22"/>
                      <w:szCs w:val="22"/>
                    </w:rPr>
                  </w:pPr>
                  <w:proofErr w:type="spellStart"/>
                  <w:r>
                    <w:rPr>
                      <w:rFonts w:asciiTheme="minorHAnsi" w:hAnsiTheme="minorHAnsi" w:cstheme="minorHAnsi"/>
                      <w:sz w:val="22"/>
                      <w:szCs w:val="22"/>
                    </w:rPr>
                    <w:t>uku</w:t>
                  </w:r>
                  <w:proofErr w:type="spellEnd"/>
                  <w:r>
                    <w:rPr>
                      <w:rFonts w:asciiTheme="minorHAnsi" w:hAnsiTheme="minorHAnsi" w:cstheme="minorHAnsi"/>
                      <w:sz w:val="22"/>
                      <w:szCs w:val="22"/>
                    </w:rPr>
                    <w:t xml:space="preserve"> D.3</w:t>
                  </w:r>
                  <w:r w:rsidRPr="00281140">
                    <w:rPr>
                      <w:rFonts w:asciiTheme="minorHAnsi" w:hAnsiTheme="minorHAnsi" w:cstheme="minorHAnsi"/>
                      <w:sz w:val="22"/>
                      <w:szCs w:val="22"/>
                    </w:rPr>
                    <w:t xml:space="preserve">.2. Učenik ostvaruje dobru komunikaciju s drugima, uspješno surađuje u različitim situacijama i spreman je zatražiti i ponuditi pomoć. </w:t>
                  </w:r>
                </w:p>
                <w:p w:rsidR="00A90FB1" w:rsidRPr="007277A2" w:rsidRDefault="00A90FB1" w:rsidP="005F56FB">
                  <w:pPr>
                    <w:pStyle w:val="paragraph"/>
                    <w:spacing w:before="0" w:beforeAutospacing="0" w:after="0" w:afterAutospacing="0"/>
                    <w:textAlignment w:val="baseline"/>
                    <w:rPr>
                      <w:rFonts w:ascii="Consolas" w:hAnsi="Consolas" w:cs="Consolas"/>
                      <w:sz w:val="22"/>
                      <w:szCs w:val="22"/>
                    </w:rPr>
                  </w:pPr>
                </w:p>
                <w:p w:rsidR="00A90FB1" w:rsidRPr="00B445FB" w:rsidRDefault="00A90FB1" w:rsidP="005F56FB">
                  <w:pPr>
                    <w:pStyle w:val="paragraph"/>
                    <w:spacing w:before="0" w:beforeAutospacing="0" w:after="0" w:afterAutospacing="0"/>
                    <w:textAlignment w:val="baseline"/>
                    <w:rPr>
                      <w:rFonts w:ascii="Calibri" w:hAnsi="Calibri" w:cs="Calibri"/>
                    </w:rPr>
                  </w:pPr>
                  <w:r>
                    <w:rPr>
                      <w:rFonts w:ascii="Calibri" w:hAnsi="Calibri" w:cs="Calibri"/>
                      <w:color w:val="31849B" w:themeColor="accent5" w:themeShade="BF"/>
                      <w:sz w:val="22"/>
                      <w:szCs w:val="22"/>
                    </w:rPr>
                    <w:t>Osobni i socijalni razvoj</w:t>
                  </w:r>
                  <w:r>
                    <w:rPr>
                      <w:rStyle w:val="normaltextrun"/>
                      <w:rFonts w:ascii="Calibri" w:hAnsi="Calibri" w:cs="Calibri"/>
                    </w:rPr>
                    <w:t xml:space="preserve"> </w:t>
                  </w:r>
                </w:p>
                <w:p w:rsidR="00A90FB1" w:rsidRDefault="00A90FB1" w:rsidP="005F56FB">
                  <w:pPr>
                    <w:pStyle w:val="paragraph"/>
                    <w:spacing w:before="0" w:beforeAutospacing="0" w:after="0" w:afterAutospacing="0"/>
                    <w:textAlignment w:val="baseline"/>
                    <w:rPr>
                      <w:rFonts w:ascii="Consolas" w:hAnsi="Consolas" w:cs="Consolas"/>
                      <w:sz w:val="22"/>
                      <w:szCs w:val="22"/>
                    </w:rPr>
                  </w:pPr>
                  <w:proofErr w:type="spellStart"/>
                  <w:r>
                    <w:rPr>
                      <w:rStyle w:val="normaltextrun"/>
                      <w:rFonts w:ascii="Calibri" w:hAnsi="Calibri" w:cs="Calibri"/>
                      <w:sz w:val="22"/>
                      <w:szCs w:val="22"/>
                    </w:rPr>
                    <w:t>osr</w:t>
                  </w:r>
                  <w:proofErr w:type="spellEnd"/>
                  <w:r>
                    <w:rPr>
                      <w:rStyle w:val="normaltextrun"/>
                      <w:rFonts w:ascii="Calibri" w:hAnsi="Calibri" w:cs="Calibri"/>
                      <w:sz w:val="22"/>
                      <w:szCs w:val="22"/>
                    </w:rPr>
                    <w:t xml:space="preserve"> A.3.4. Upravlja svojim obrazovnim i profesionalnim putem.</w:t>
                  </w:r>
                </w:p>
                <w:p w:rsidR="00A90FB1" w:rsidRPr="00B67C90" w:rsidRDefault="00A90FB1" w:rsidP="005F56FB">
                  <w:pPr>
                    <w:pStyle w:val="StandardWeb"/>
                    <w:spacing w:before="0" w:beforeAutospacing="0" w:after="0" w:afterAutospacing="0"/>
                    <w:rPr>
                      <w:rFonts w:ascii="Calibri" w:hAnsi="Calibri" w:cs="Calibri"/>
                      <w:sz w:val="22"/>
                      <w:szCs w:val="22"/>
                    </w:rPr>
                  </w:pPr>
                  <w:proofErr w:type="spellStart"/>
                  <w:r>
                    <w:rPr>
                      <w:rStyle w:val="normaltextrun"/>
                      <w:rFonts w:ascii="Calibri" w:hAnsi="Calibri" w:cs="Calibri"/>
                      <w:sz w:val="22"/>
                      <w:szCs w:val="22"/>
                    </w:rPr>
                    <w:t>osr</w:t>
                  </w:r>
                  <w:proofErr w:type="spellEnd"/>
                  <w:r>
                    <w:rPr>
                      <w:rStyle w:val="normaltextrun"/>
                      <w:rFonts w:ascii="Calibri" w:hAnsi="Calibri" w:cs="Calibri"/>
                      <w:sz w:val="22"/>
                      <w:szCs w:val="22"/>
                    </w:rPr>
                    <w:t xml:space="preserve"> B.3.2. Razvija komunikacijske kompetencije i uvažavajuće odnose s drugima.</w:t>
                  </w:r>
                </w:p>
              </w:tc>
              <w:tc>
                <w:tcPr>
                  <w:tcW w:w="7537" w:type="dxa"/>
                  <w:tcBorders>
                    <w:top w:val="dashed" w:sz="4" w:space="0" w:color="987200"/>
                  </w:tcBorders>
                  <w:shd w:val="clear" w:color="auto" w:fill="DAEEF3" w:themeFill="accent5" w:themeFillTint="33"/>
                </w:tcPr>
                <w:p w:rsidR="00A90FB1" w:rsidRDefault="00A90FB1" w:rsidP="005F56FB">
                  <w:pPr>
                    <w:pStyle w:val="StandardWeb"/>
                    <w:spacing w:before="0" w:beforeAutospacing="0" w:after="0" w:afterAutospacing="0"/>
                  </w:pPr>
                </w:p>
                <w:p w:rsidR="00A90FB1" w:rsidRDefault="00A90FB1" w:rsidP="005F56FB">
                  <w:pPr>
                    <w:pStyle w:val="paragraph"/>
                    <w:spacing w:before="0" w:beforeAutospacing="0" w:after="0" w:afterAutospacing="0"/>
                    <w:textAlignment w:val="baseline"/>
                    <w:rPr>
                      <w:rFonts w:ascii="Calibri" w:hAnsi="Calibri" w:cs="Calibri"/>
                      <w:color w:val="31849B" w:themeColor="accent5" w:themeShade="BF"/>
                      <w:sz w:val="22"/>
                      <w:szCs w:val="22"/>
                    </w:rPr>
                  </w:pPr>
                  <w:r w:rsidRPr="002322A4">
                    <w:rPr>
                      <w:rFonts w:ascii="Calibri" w:hAnsi="Calibri" w:cs="Calibri"/>
                      <w:color w:val="31849B" w:themeColor="accent5" w:themeShade="BF"/>
                      <w:sz w:val="22"/>
                      <w:szCs w:val="22"/>
                    </w:rPr>
                    <w:t xml:space="preserve"> </w:t>
                  </w:r>
                  <w:r>
                    <w:rPr>
                      <w:rFonts w:ascii="Calibri" w:hAnsi="Calibri" w:cs="Calibri"/>
                      <w:color w:val="31849B" w:themeColor="accent5" w:themeShade="BF"/>
                      <w:sz w:val="22"/>
                      <w:szCs w:val="22"/>
                    </w:rPr>
                    <w:t>IKT</w:t>
                  </w:r>
                </w:p>
                <w:p w:rsidR="00A90FB1" w:rsidRPr="0074664B" w:rsidRDefault="00A90FB1" w:rsidP="005F56FB">
                  <w:pPr>
                    <w:pStyle w:val="paragraph"/>
                    <w:spacing w:before="0" w:beforeAutospacing="0" w:after="0" w:afterAutospacing="0"/>
                    <w:textAlignment w:val="baseline"/>
                  </w:pPr>
                  <w:proofErr w:type="spellStart"/>
                  <w:r>
                    <w:rPr>
                      <w:rFonts w:ascii="Calibri" w:hAnsi="Calibri" w:cs="Calibri"/>
                      <w:sz w:val="22"/>
                      <w:szCs w:val="22"/>
                    </w:rPr>
                    <w:t>ikt</w:t>
                  </w:r>
                  <w:proofErr w:type="spellEnd"/>
                  <w:r>
                    <w:rPr>
                      <w:rFonts w:ascii="Calibri" w:hAnsi="Calibri" w:cs="Calibri"/>
                      <w:sz w:val="22"/>
                      <w:szCs w:val="22"/>
                    </w:rPr>
                    <w:t xml:space="preserve"> A.3</w:t>
                  </w:r>
                  <w:r w:rsidRPr="0074664B">
                    <w:rPr>
                      <w:rFonts w:ascii="Calibri" w:hAnsi="Calibri" w:cs="Calibri"/>
                      <w:sz w:val="22"/>
                      <w:szCs w:val="22"/>
                    </w:rPr>
                    <w:t>.2.</w:t>
                  </w:r>
                  <w:r>
                    <w:rPr>
                      <w:rFonts w:ascii="Calibri" w:hAnsi="Calibri" w:cs="Calibri"/>
                      <w:sz w:val="22"/>
                      <w:szCs w:val="22"/>
                    </w:rPr>
                    <w:t xml:space="preserve"> Učenik se samostalno koristi raznim uređajima i programima.</w:t>
                  </w:r>
                </w:p>
              </w:tc>
            </w:tr>
          </w:tbl>
          <w:p w:rsidR="00A90FB1" w:rsidRDefault="00A90FB1" w:rsidP="00A90FB1"/>
          <w:p w:rsidR="007277A2" w:rsidRDefault="007277A2" w:rsidP="007277A2">
            <w:pPr>
              <w:pStyle w:val="paragraph"/>
              <w:spacing w:before="0" w:beforeAutospacing="0" w:after="0" w:afterAutospacing="0"/>
              <w:textAlignment w:val="baseline"/>
              <w:rPr>
                <w:rFonts w:ascii="Consolas" w:hAnsi="Consolas" w:cs="Consolas"/>
                <w:sz w:val="22"/>
                <w:szCs w:val="22"/>
              </w:rPr>
            </w:pPr>
          </w:p>
          <w:p w:rsidR="00753569" w:rsidRPr="00B67C90" w:rsidRDefault="00753569" w:rsidP="00C46A50">
            <w:pPr>
              <w:pStyle w:val="StandardWeb"/>
              <w:spacing w:before="0" w:beforeAutospacing="0" w:after="0" w:afterAutospacing="0"/>
              <w:rPr>
                <w:rFonts w:ascii="Calibri" w:hAnsi="Calibri" w:cs="Calibri"/>
                <w:sz w:val="22"/>
                <w:szCs w:val="22"/>
              </w:rPr>
            </w:pPr>
          </w:p>
        </w:tc>
        <w:tc>
          <w:tcPr>
            <w:tcW w:w="7537" w:type="dxa"/>
            <w:tcBorders>
              <w:top w:val="dashed" w:sz="4" w:space="0" w:color="987200"/>
            </w:tcBorders>
            <w:shd w:val="clear" w:color="auto" w:fill="DAEEF3" w:themeFill="accent5" w:themeFillTint="33"/>
          </w:tcPr>
          <w:p w:rsidR="00753569" w:rsidRDefault="00753569" w:rsidP="00C46A50">
            <w:pPr>
              <w:pStyle w:val="StandardWeb"/>
              <w:spacing w:before="0" w:beforeAutospacing="0" w:after="0" w:afterAutospacing="0"/>
            </w:pPr>
          </w:p>
          <w:p w:rsidR="00EE1978" w:rsidRPr="00EE1978" w:rsidRDefault="00EE1978" w:rsidP="008011E0">
            <w:pPr>
              <w:pStyle w:val="paragraph"/>
              <w:spacing w:before="0" w:beforeAutospacing="0" w:after="0" w:afterAutospacing="0"/>
              <w:textAlignment w:val="baseline"/>
            </w:pPr>
          </w:p>
        </w:tc>
      </w:tr>
    </w:tbl>
    <w:p w:rsidR="00753569" w:rsidRDefault="00753569" w:rsidP="00753569"/>
    <w:p w:rsidR="00100F22" w:rsidRDefault="00100F22" w:rsidP="00753569"/>
    <w:p w:rsidR="00100F22" w:rsidRDefault="00100F22" w:rsidP="00753569"/>
    <w:p w:rsidR="00100F22" w:rsidRDefault="00100F22" w:rsidP="00753569">
      <w:r>
        <w:t>PRILOZI:</w:t>
      </w:r>
    </w:p>
    <w:p w:rsidR="00100F22" w:rsidRDefault="00100F22" w:rsidP="00753569">
      <w:r>
        <w:t xml:space="preserve">Nastavni listić </w:t>
      </w:r>
      <w:proofErr w:type="spellStart"/>
      <w:r>
        <w:t>snote</w:t>
      </w:r>
      <w:proofErr w:type="spellEnd"/>
    </w:p>
    <w:p w:rsidR="00FC4642" w:rsidRDefault="00100F22" w:rsidP="00EC3D00">
      <w:r>
        <w:rPr>
          <w:noProof/>
        </w:rPr>
        <w:lastRenderedPageBreak/>
        <w:drawing>
          <wp:inline distT="0" distB="0" distL="0" distR="0">
            <wp:extent cx="2743200" cy="27432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w:r>
    </w:p>
    <w:sectPr w:rsidR="00FC4642" w:rsidSect="0075356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1B8"/>
      </v:shape>
    </w:pict>
  </w:numPicBullet>
  <w:abstractNum w:abstractNumId="0" w15:restartNumberingAfterBreak="0">
    <w:nsid w:val="10AA70C9"/>
    <w:multiLevelType w:val="hybridMultilevel"/>
    <w:tmpl w:val="615EBBD2"/>
    <w:lvl w:ilvl="0" w:tplc="041A0001">
      <w:start w:val="1"/>
      <w:numFmt w:val="bullet"/>
      <w:lvlText w:val=""/>
      <w:lvlJc w:val="left"/>
      <w:pPr>
        <w:ind w:left="1185" w:hanging="360"/>
      </w:pPr>
      <w:rPr>
        <w:rFonts w:ascii="Symbol" w:hAnsi="Symbol" w:hint="default"/>
      </w:rPr>
    </w:lvl>
    <w:lvl w:ilvl="1" w:tplc="041A0003" w:tentative="1">
      <w:start w:val="1"/>
      <w:numFmt w:val="bullet"/>
      <w:lvlText w:val="o"/>
      <w:lvlJc w:val="left"/>
      <w:pPr>
        <w:ind w:left="1905" w:hanging="360"/>
      </w:pPr>
      <w:rPr>
        <w:rFonts w:ascii="Courier New" w:hAnsi="Courier New" w:cs="Courier New" w:hint="default"/>
      </w:rPr>
    </w:lvl>
    <w:lvl w:ilvl="2" w:tplc="041A0005" w:tentative="1">
      <w:start w:val="1"/>
      <w:numFmt w:val="bullet"/>
      <w:lvlText w:val=""/>
      <w:lvlJc w:val="left"/>
      <w:pPr>
        <w:ind w:left="2625" w:hanging="360"/>
      </w:pPr>
      <w:rPr>
        <w:rFonts w:ascii="Wingdings" w:hAnsi="Wingdings" w:hint="default"/>
      </w:rPr>
    </w:lvl>
    <w:lvl w:ilvl="3" w:tplc="041A0001" w:tentative="1">
      <w:start w:val="1"/>
      <w:numFmt w:val="bullet"/>
      <w:lvlText w:val=""/>
      <w:lvlJc w:val="left"/>
      <w:pPr>
        <w:ind w:left="3345" w:hanging="360"/>
      </w:pPr>
      <w:rPr>
        <w:rFonts w:ascii="Symbol" w:hAnsi="Symbol" w:hint="default"/>
      </w:rPr>
    </w:lvl>
    <w:lvl w:ilvl="4" w:tplc="041A0003" w:tentative="1">
      <w:start w:val="1"/>
      <w:numFmt w:val="bullet"/>
      <w:lvlText w:val="o"/>
      <w:lvlJc w:val="left"/>
      <w:pPr>
        <w:ind w:left="4065" w:hanging="360"/>
      </w:pPr>
      <w:rPr>
        <w:rFonts w:ascii="Courier New" w:hAnsi="Courier New" w:cs="Courier New" w:hint="default"/>
      </w:rPr>
    </w:lvl>
    <w:lvl w:ilvl="5" w:tplc="041A0005" w:tentative="1">
      <w:start w:val="1"/>
      <w:numFmt w:val="bullet"/>
      <w:lvlText w:val=""/>
      <w:lvlJc w:val="left"/>
      <w:pPr>
        <w:ind w:left="4785" w:hanging="360"/>
      </w:pPr>
      <w:rPr>
        <w:rFonts w:ascii="Wingdings" w:hAnsi="Wingdings" w:hint="default"/>
      </w:rPr>
    </w:lvl>
    <w:lvl w:ilvl="6" w:tplc="041A0001" w:tentative="1">
      <w:start w:val="1"/>
      <w:numFmt w:val="bullet"/>
      <w:lvlText w:val=""/>
      <w:lvlJc w:val="left"/>
      <w:pPr>
        <w:ind w:left="5505" w:hanging="360"/>
      </w:pPr>
      <w:rPr>
        <w:rFonts w:ascii="Symbol" w:hAnsi="Symbol" w:hint="default"/>
      </w:rPr>
    </w:lvl>
    <w:lvl w:ilvl="7" w:tplc="041A0003" w:tentative="1">
      <w:start w:val="1"/>
      <w:numFmt w:val="bullet"/>
      <w:lvlText w:val="o"/>
      <w:lvlJc w:val="left"/>
      <w:pPr>
        <w:ind w:left="6225" w:hanging="360"/>
      </w:pPr>
      <w:rPr>
        <w:rFonts w:ascii="Courier New" w:hAnsi="Courier New" w:cs="Courier New" w:hint="default"/>
      </w:rPr>
    </w:lvl>
    <w:lvl w:ilvl="8" w:tplc="041A0005" w:tentative="1">
      <w:start w:val="1"/>
      <w:numFmt w:val="bullet"/>
      <w:lvlText w:val=""/>
      <w:lvlJc w:val="left"/>
      <w:pPr>
        <w:ind w:left="6945" w:hanging="360"/>
      </w:pPr>
      <w:rPr>
        <w:rFonts w:ascii="Wingdings" w:hAnsi="Wingdings" w:hint="default"/>
      </w:rPr>
    </w:lvl>
  </w:abstractNum>
  <w:abstractNum w:abstractNumId="1" w15:restartNumberingAfterBreak="0">
    <w:nsid w:val="10F71887"/>
    <w:multiLevelType w:val="multilevel"/>
    <w:tmpl w:val="4928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12DAB"/>
    <w:multiLevelType w:val="hybridMultilevel"/>
    <w:tmpl w:val="81229106"/>
    <w:lvl w:ilvl="0" w:tplc="041A000F">
      <w:start w:val="1"/>
      <w:numFmt w:val="decimal"/>
      <w:lvlText w:val="%1."/>
      <w:lvlJc w:val="left"/>
      <w:pPr>
        <w:ind w:left="720" w:hanging="360"/>
      </w:pPr>
      <w:rPr>
        <w:rFonts w:hint="default"/>
      </w:rPr>
    </w:lvl>
    <w:lvl w:ilvl="1" w:tplc="041A000B">
      <w:start w:val="1"/>
      <w:numFmt w:val="bullet"/>
      <w:lvlText w:val=""/>
      <w:lvlJc w:val="left"/>
      <w:pPr>
        <w:ind w:left="1440" w:hanging="360"/>
      </w:pPr>
      <w:rPr>
        <w:rFonts w:ascii="Wingdings" w:hAnsi="Wingdings" w:hint="default"/>
      </w:rPr>
    </w:lvl>
    <w:lvl w:ilvl="2" w:tplc="041A0007">
      <w:start w:val="1"/>
      <w:numFmt w:val="bullet"/>
      <w:lvlText w:val=""/>
      <w:lvlPicBulletId w:val="0"/>
      <w:lvlJc w:val="left"/>
      <w:pPr>
        <w:ind w:left="2160" w:hanging="180"/>
      </w:pPr>
      <w:rPr>
        <w:rFonts w:ascii="Symbol" w:hAnsi="Symbo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247A7D"/>
    <w:multiLevelType w:val="hybridMultilevel"/>
    <w:tmpl w:val="B224BB2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D724BE"/>
    <w:multiLevelType w:val="hybridMultilevel"/>
    <w:tmpl w:val="FCFC18C4"/>
    <w:lvl w:ilvl="0" w:tplc="5B400124">
      <w:start w:val="1"/>
      <w:numFmt w:val="lowerLetter"/>
      <w:lvlText w:val="%1)"/>
      <w:lvlJc w:val="left"/>
      <w:pPr>
        <w:ind w:left="840" w:hanging="360"/>
      </w:pPr>
      <w:rPr>
        <w:rFonts w:hint="default"/>
      </w:r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5" w15:restartNumberingAfterBreak="0">
    <w:nsid w:val="23384FD4"/>
    <w:multiLevelType w:val="hybridMultilevel"/>
    <w:tmpl w:val="8A50BC28"/>
    <w:lvl w:ilvl="0" w:tplc="D7662458">
      <w:start w:val="1"/>
      <w:numFmt w:val="upperLetter"/>
      <w:lvlText w:val="%1)"/>
      <w:lvlJc w:val="left"/>
      <w:pPr>
        <w:ind w:left="1193" w:hanging="360"/>
      </w:pPr>
      <w:rPr>
        <w:rFonts w:hint="default"/>
      </w:rPr>
    </w:lvl>
    <w:lvl w:ilvl="1" w:tplc="041A0019" w:tentative="1">
      <w:start w:val="1"/>
      <w:numFmt w:val="lowerLetter"/>
      <w:lvlText w:val="%2."/>
      <w:lvlJc w:val="left"/>
      <w:pPr>
        <w:ind w:left="1913" w:hanging="360"/>
      </w:pPr>
    </w:lvl>
    <w:lvl w:ilvl="2" w:tplc="041A001B" w:tentative="1">
      <w:start w:val="1"/>
      <w:numFmt w:val="lowerRoman"/>
      <w:lvlText w:val="%3."/>
      <w:lvlJc w:val="right"/>
      <w:pPr>
        <w:ind w:left="2633" w:hanging="180"/>
      </w:pPr>
    </w:lvl>
    <w:lvl w:ilvl="3" w:tplc="041A000F" w:tentative="1">
      <w:start w:val="1"/>
      <w:numFmt w:val="decimal"/>
      <w:lvlText w:val="%4."/>
      <w:lvlJc w:val="left"/>
      <w:pPr>
        <w:ind w:left="3353" w:hanging="360"/>
      </w:pPr>
    </w:lvl>
    <w:lvl w:ilvl="4" w:tplc="041A0019" w:tentative="1">
      <w:start w:val="1"/>
      <w:numFmt w:val="lowerLetter"/>
      <w:lvlText w:val="%5."/>
      <w:lvlJc w:val="left"/>
      <w:pPr>
        <w:ind w:left="4073" w:hanging="360"/>
      </w:pPr>
    </w:lvl>
    <w:lvl w:ilvl="5" w:tplc="041A001B" w:tentative="1">
      <w:start w:val="1"/>
      <w:numFmt w:val="lowerRoman"/>
      <w:lvlText w:val="%6."/>
      <w:lvlJc w:val="right"/>
      <w:pPr>
        <w:ind w:left="4793" w:hanging="180"/>
      </w:pPr>
    </w:lvl>
    <w:lvl w:ilvl="6" w:tplc="041A000F" w:tentative="1">
      <w:start w:val="1"/>
      <w:numFmt w:val="decimal"/>
      <w:lvlText w:val="%7."/>
      <w:lvlJc w:val="left"/>
      <w:pPr>
        <w:ind w:left="5513" w:hanging="360"/>
      </w:pPr>
    </w:lvl>
    <w:lvl w:ilvl="7" w:tplc="041A0019" w:tentative="1">
      <w:start w:val="1"/>
      <w:numFmt w:val="lowerLetter"/>
      <w:lvlText w:val="%8."/>
      <w:lvlJc w:val="left"/>
      <w:pPr>
        <w:ind w:left="6233" w:hanging="360"/>
      </w:pPr>
    </w:lvl>
    <w:lvl w:ilvl="8" w:tplc="041A001B" w:tentative="1">
      <w:start w:val="1"/>
      <w:numFmt w:val="lowerRoman"/>
      <w:lvlText w:val="%9."/>
      <w:lvlJc w:val="right"/>
      <w:pPr>
        <w:ind w:left="6953" w:hanging="180"/>
      </w:pPr>
    </w:lvl>
  </w:abstractNum>
  <w:abstractNum w:abstractNumId="6" w15:restartNumberingAfterBreak="0">
    <w:nsid w:val="24B72FF7"/>
    <w:multiLevelType w:val="hybridMultilevel"/>
    <w:tmpl w:val="2E747B1A"/>
    <w:lvl w:ilvl="0" w:tplc="56DCBD86">
      <w:start w:val="5"/>
      <w:numFmt w:val="bullet"/>
      <w:lvlText w:val="-"/>
      <w:lvlJc w:val="left"/>
      <w:pPr>
        <w:ind w:left="473" w:hanging="360"/>
      </w:pPr>
      <w:rPr>
        <w:rFonts w:ascii="Calibri" w:eastAsiaTheme="minorHAnsi" w:hAnsi="Calibri" w:cs="Calibri"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hint="default"/>
      </w:rPr>
    </w:lvl>
    <w:lvl w:ilvl="3" w:tplc="041A0001" w:tentative="1">
      <w:start w:val="1"/>
      <w:numFmt w:val="bullet"/>
      <w:lvlText w:val=""/>
      <w:lvlJc w:val="left"/>
      <w:pPr>
        <w:ind w:left="2633" w:hanging="360"/>
      </w:pPr>
      <w:rPr>
        <w:rFonts w:ascii="Symbol" w:hAnsi="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hint="default"/>
      </w:rPr>
    </w:lvl>
    <w:lvl w:ilvl="6" w:tplc="041A0001" w:tentative="1">
      <w:start w:val="1"/>
      <w:numFmt w:val="bullet"/>
      <w:lvlText w:val=""/>
      <w:lvlJc w:val="left"/>
      <w:pPr>
        <w:ind w:left="4793" w:hanging="360"/>
      </w:pPr>
      <w:rPr>
        <w:rFonts w:ascii="Symbol" w:hAnsi="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hint="default"/>
      </w:rPr>
    </w:lvl>
  </w:abstractNum>
  <w:abstractNum w:abstractNumId="7" w15:restartNumberingAfterBreak="0">
    <w:nsid w:val="26FB275E"/>
    <w:multiLevelType w:val="multilevel"/>
    <w:tmpl w:val="ECA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AB5EBB"/>
    <w:multiLevelType w:val="hybridMultilevel"/>
    <w:tmpl w:val="2382A07C"/>
    <w:lvl w:ilvl="0" w:tplc="3BB4DF6A">
      <w:start w:val="1"/>
      <w:numFmt w:val="decimal"/>
      <w:lvlText w:val="%1."/>
      <w:lvlJc w:val="left"/>
      <w:pPr>
        <w:ind w:left="473" w:hanging="360"/>
      </w:pPr>
      <w:rPr>
        <w:rFonts w:hint="default"/>
        <w:b/>
        <w:i w:val="0"/>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9" w15:restartNumberingAfterBreak="0">
    <w:nsid w:val="2AE839DA"/>
    <w:multiLevelType w:val="multilevel"/>
    <w:tmpl w:val="221AC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DB73C2"/>
    <w:multiLevelType w:val="hybridMultilevel"/>
    <w:tmpl w:val="5ECE8E06"/>
    <w:lvl w:ilvl="0" w:tplc="041A000F">
      <w:start w:val="1"/>
      <w:numFmt w:val="decimal"/>
      <w:lvlText w:val="%1."/>
      <w:lvlJc w:val="left"/>
      <w:pPr>
        <w:ind w:left="720" w:hanging="360"/>
      </w:pPr>
      <w:rPr>
        <w:rFonts w:hint="default"/>
      </w:rPr>
    </w:lvl>
    <w:lvl w:ilvl="1" w:tplc="041A000B">
      <w:start w:val="1"/>
      <w:numFmt w:val="bullet"/>
      <w:lvlText w:val=""/>
      <w:lvlJc w:val="left"/>
      <w:pPr>
        <w:ind w:left="1440" w:hanging="360"/>
      </w:pPr>
      <w:rPr>
        <w:rFonts w:ascii="Wingdings" w:hAnsi="Wingdings" w:hint="default"/>
      </w:rPr>
    </w:lvl>
    <w:lvl w:ilvl="2" w:tplc="041A0007">
      <w:start w:val="1"/>
      <w:numFmt w:val="bullet"/>
      <w:lvlText w:val=""/>
      <w:lvlPicBulletId w:val="0"/>
      <w:lvlJc w:val="left"/>
      <w:pPr>
        <w:ind w:left="2160" w:hanging="180"/>
      </w:pPr>
      <w:rPr>
        <w:rFonts w:ascii="Symbol" w:hAnsi="Symbol"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6C6E78"/>
    <w:multiLevelType w:val="hybridMultilevel"/>
    <w:tmpl w:val="974A904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E9389E"/>
    <w:multiLevelType w:val="hybridMultilevel"/>
    <w:tmpl w:val="69E0564E"/>
    <w:lvl w:ilvl="0" w:tplc="041A0001">
      <w:start w:val="1"/>
      <w:numFmt w:val="bullet"/>
      <w:lvlText w:val=""/>
      <w:lvlJc w:val="left"/>
      <w:pPr>
        <w:ind w:left="1292" w:hanging="360"/>
      </w:pPr>
      <w:rPr>
        <w:rFonts w:ascii="Symbol" w:hAnsi="Symbol" w:hint="default"/>
      </w:rPr>
    </w:lvl>
    <w:lvl w:ilvl="1" w:tplc="74F8CE80">
      <w:numFmt w:val="bullet"/>
      <w:lvlText w:val="•"/>
      <w:lvlJc w:val="left"/>
      <w:pPr>
        <w:ind w:left="2012" w:hanging="360"/>
      </w:pPr>
      <w:rPr>
        <w:rFonts w:ascii="Calibri" w:eastAsiaTheme="minorHAnsi" w:hAnsi="Calibri" w:cs="Calibri" w:hint="default"/>
      </w:rPr>
    </w:lvl>
    <w:lvl w:ilvl="2" w:tplc="041A0005" w:tentative="1">
      <w:start w:val="1"/>
      <w:numFmt w:val="bullet"/>
      <w:lvlText w:val=""/>
      <w:lvlJc w:val="left"/>
      <w:pPr>
        <w:ind w:left="2732" w:hanging="360"/>
      </w:pPr>
      <w:rPr>
        <w:rFonts w:ascii="Wingdings" w:hAnsi="Wingdings" w:hint="default"/>
      </w:rPr>
    </w:lvl>
    <w:lvl w:ilvl="3" w:tplc="041A0001" w:tentative="1">
      <w:start w:val="1"/>
      <w:numFmt w:val="bullet"/>
      <w:lvlText w:val=""/>
      <w:lvlJc w:val="left"/>
      <w:pPr>
        <w:ind w:left="3452" w:hanging="360"/>
      </w:pPr>
      <w:rPr>
        <w:rFonts w:ascii="Symbol" w:hAnsi="Symbol" w:hint="default"/>
      </w:rPr>
    </w:lvl>
    <w:lvl w:ilvl="4" w:tplc="041A0003" w:tentative="1">
      <w:start w:val="1"/>
      <w:numFmt w:val="bullet"/>
      <w:lvlText w:val="o"/>
      <w:lvlJc w:val="left"/>
      <w:pPr>
        <w:ind w:left="4172" w:hanging="360"/>
      </w:pPr>
      <w:rPr>
        <w:rFonts w:ascii="Courier New" w:hAnsi="Courier New" w:cs="Courier New" w:hint="default"/>
      </w:rPr>
    </w:lvl>
    <w:lvl w:ilvl="5" w:tplc="041A0005" w:tentative="1">
      <w:start w:val="1"/>
      <w:numFmt w:val="bullet"/>
      <w:lvlText w:val=""/>
      <w:lvlJc w:val="left"/>
      <w:pPr>
        <w:ind w:left="4892" w:hanging="360"/>
      </w:pPr>
      <w:rPr>
        <w:rFonts w:ascii="Wingdings" w:hAnsi="Wingdings" w:hint="default"/>
      </w:rPr>
    </w:lvl>
    <w:lvl w:ilvl="6" w:tplc="041A0001" w:tentative="1">
      <w:start w:val="1"/>
      <w:numFmt w:val="bullet"/>
      <w:lvlText w:val=""/>
      <w:lvlJc w:val="left"/>
      <w:pPr>
        <w:ind w:left="5612" w:hanging="360"/>
      </w:pPr>
      <w:rPr>
        <w:rFonts w:ascii="Symbol" w:hAnsi="Symbol" w:hint="default"/>
      </w:rPr>
    </w:lvl>
    <w:lvl w:ilvl="7" w:tplc="041A0003" w:tentative="1">
      <w:start w:val="1"/>
      <w:numFmt w:val="bullet"/>
      <w:lvlText w:val="o"/>
      <w:lvlJc w:val="left"/>
      <w:pPr>
        <w:ind w:left="6332" w:hanging="360"/>
      </w:pPr>
      <w:rPr>
        <w:rFonts w:ascii="Courier New" w:hAnsi="Courier New" w:cs="Courier New" w:hint="default"/>
      </w:rPr>
    </w:lvl>
    <w:lvl w:ilvl="8" w:tplc="041A0005" w:tentative="1">
      <w:start w:val="1"/>
      <w:numFmt w:val="bullet"/>
      <w:lvlText w:val=""/>
      <w:lvlJc w:val="left"/>
      <w:pPr>
        <w:ind w:left="7052" w:hanging="360"/>
      </w:pPr>
      <w:rPr>
        <w:rFonts w:ascii="Wingdings" w:hAnsi="Wingdings" w:hint="default"/>
      </w:rPr>
    </w:lvl>
  </w:abstractNum>
  <w:abstractNum w:abstractNumId="13" w15:restartNumberingAfterBreak="0">
    <w:nsid w:val="493A02F4"/>
    <w:multiLevelType w:val="hybridMultilevel"/>
    <w:tmpl w:val="F53C8D0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A5B367B"/>
    <w:multiLevelType w:val="hybridMultilevel"/>
    <w:tmpl w:val="78303CA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B675A5"/>
    <w:multiLevelType w:val="hybridMultilevel"/>
    <w:tmpl w:val="E67A9B52"/>
    <w:lvl w:ilvl="0" w:tplc="65BA188A">
      <w:start w:val="1"/>
      <w:numFmt w:val="upperLetter"/>
      <w:lvlText w:val="%1)"/>
      <w:lvlJc w:val="left"/>
      <w:pPr>
        <w:ind w:left="788" w:hanging="360"/>
      </w:pPr>
      <w:rPr>
        <w:rFonts w:hint="default"/>
      </w:rPr>
    </w:lvl>
    <w:lvl w:ilvl="1" w:tplc="041A0019" w:tentative="1">
      <w:start w:val="1"/>
      <w:numFmt w:val="lowerLetter"/>
      <w:lvlText w:val="%2."/>
      <w:lvlJc w:val="left"/>
      <w:pPr>
        <w:ind w:left="1508" w:hanging="360"/>
      </w:pPr>
    </w:lvl>
    <w:lvl w:ilvl="2" w:tplc="041A001B" w:tentative="1">
      <w:start w:val="1"/>
      <w:numFmt w:val="lowerRoman"/>
      <w:lvlText w:val="%3."/>
      <w:lvlJc w:val="right"/>
      <w:pPr>
        <w:ind w:left="2228" w:hanging="180"/>
      </w:pPr>
    </w:lvl>
    <w:lvl w:ilvl="3" w:tplc="041A000F" w:tentative="1">
      <w:start w:val="1"/>
      <w:numFmt w:val="decimal"/>
      <w:lvlText w:val="%4."/>
      <w:lvlJc w:val="left"/>
      <w:pPr>
        <w:ind w:left="2948" w:hanging="360"/>
      </w:pPr>
    </w:lvl>
    <w:lvl w:ilvl="4" w:tplc="041A0019" w:tentative="1">
      <w:start w:val="1"/>
      <w:numFmt w:val="lowerLetter"/>
      <w:lvlText w:val="%5."/>
      <w:lvlJc w:val="left"/>
      <w:pPr>
        <w:ind w:left="3668" w:hanging="360"/>
      </w:pPr>
    </w:lvl>
    <w:lvl w:ilvl="5" w:tplc="041A001B" w:tentative="1">
      <w:start w:val="1"/>
      <w:numFmt w:val="lowerRoman"/>
      <w:lvlText w:val="%6."/>
      <w:lvlJc w:val="right"/>
      <w:pPr>
        <w:ind w:left="4388" w:hanging="180"/>
      </w:pPr>
    </w:lvl>
    <w:lvl w:ilvl="6" w:tplc="041A000F" w:tentative="1">
      <w:start w:val="1"/>
      <w:numFmt w:val="decimal"/>
      <w:lvlText w:val="%7."/>
      <w:lvlJc w:val="left"/>
      <w:pPr>
        <w:ind w:left="5108" w:hanging="360"/>
      </w:pPr>
    </w:lvl>
    <w:lvl w:ilvl="7" w:tplc="041A0019" w:tentative="1">
      <w:start w:val="1"/>
      <w:numFmt w:val="lowerLetter"/>
      <w:lvlText w:val="%8."/>
      <w:lvlJc w:val="left"/>
      <w:pPr>
        <w:ind w:left="5828" w:hanging="360"/>
      </w:pPr>
    </w:lvl>
    <w:lvl w:ilvl="8" w:tplc="041A001B" w:tentative="1">
      <w:start w:val="1"/>
      <w:numFmt w:val="lowerRoman"/>
      <w:lvlText w:val="%9."/>
      <w:lvlJc w:val="right"/>
      <w:pPr>
        <w:ind w:left="6548" w:hanging="180"/>
      </w:pPr>
    </w:lvl>
  </w:abstractNum>
  <w:abstractNum w:abstractNumId="16" w15:restartNumberingAfterBreak="0">
    <w:nsid w:val="5E634747"/>
    <w:multiLevelType w:val="hybridMultilevel"/>
    <w:tmpl w:val="9F88A616"/>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17" w15:restartNumberingAfterBreak="0">
    <w:nsid w:val="60B37B35"/>
    <w:multiLevelType w:val="hybridMultilevel"/>
    <w:tmpl w:val="09E032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16E0B7C"/>
    <w:multiLevelType w:val="hybridMultilevel"/>
    <w:tmpl w:val="99E09778"/>
    <w:lvl w:ilvl="0" w:tplc="A28A066C">
      <w:start w:val="1"/>
      <w:numFmt w:val="upp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19" w15:restartNumberingAfterBreak="0">
    <w:nsid w:val="62180C3C"/>
    <w:multiLevelType w:val="hybridMultilevel"/>
    <w:tmpl w:val="E04EBE4C"/>
    <w:lvl w:ilvl="0" w:tplc="ED4AAEA0">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20" w15:restartNumberingAfterBreak="0">
    <w:nsid w:val="744972A9"/>
    <w:multiLevelType w:val="hybridMultilevel"/>
    <w:tmpl w:val="FDAC3E86"/>
    <w:lvl w:ilvl="0" w:tplc="01C06ECC">
      <w:start w:val="1"/>
      <w:numFmt w:val="upperLetter"/>
      <w:lvlText w:val="%1)"/>
      <w:lvlJc w:val="left"/>
      <w:pPr>
        <w:ind w:left="790" w:hanging="360"/>
      </w:pPr>
      <w:rPr>
        <w:rFonts w:hint="default"/>
      </w:rPr>
    </w:lvl>
    <w:lvl w:ilvl="1" w:tplc="041A0019" w:tentative="1">
      <w:start w:val="1"/>
      <w:numFmt w:val="lowerLetter"/>
      <w:lvlText w:val="%2."/>
      <w:lvlJc w:val="left"/>
      <w:pPr>
        <w:ind w:left="1510" w:hanging="360"/>
      </w:pPr>
    </w:lvl>
    <w:lvl w:ilvl="2" w:tplc="041A001B" w:tentative="1">
      <w:start w:val="1"/>
      <w:numFmt w:val="lowerRoman"/>
      <w:lvlText w:val="%3."/>
      <w:lvlJc w:val="right"/>
      <w:pPr>
        <w:ind w:left="2230" w:hanging="180"/>
      </w:pPr>
    </w:lvl>
    <w:lvl w:ilvl="3" w:tplc="041A000F" w:tentative="1">
      <w:start w:val="1"/>
      <w:numFmt w:val="decimal"/>
      <w:lvlText w:val="%4."/>
      <w:lvlJc w:val="left"/>
      <w:pPr>
        <w:ind w:left="2950" w:hanging="360"/>
      </w:pPr>
    </w:lvl>
    <w:lvl w:ilvl="4" w:tplc="041A0019" w:tentative="1">
      <w:start w:val="1"/>
      <w:numFmt w:val="lowerLetter"/>
      <w:lvlText w:val="%5."/>
      <w:lvlJc w:val="left"/>
      <w:pPr>
        <w:ind w:left="3670" w:hanging="360"/>
      </w:pPr>
    </w:lvl>
    <w:lvl w:ilvl="5" w:tplc="041A001B" w:tentative="1">
      <w:start w:val="1"/>
      <w:numFmt w:val="lowerRoman"/>
      <w:lvlText w:val="%6."/>
      <w:lvlJc w:val="right"/>
      <w:pPr>
        <w:ind w:left="4390" w:hanging="180"/>
      </w:pPr>
    </w:lvl>
    <w:lvl w:ilvl="6" w:tplc="041A000F" w:tentative="1">
      <w:start w:val="1"/>
      <w:numFmt w:val="decimal"/>
      <w:lvlText w:val="%7."/>
      <w:lvlJc w:val="left"/>
      <w:pPr>
        <w:ind w:left="5110" w:hanging="360"/>
      </w:pPr>
    </w:lvl>
    <w:lvl w:ilvl="7" w:tplc="041A0019" w:tentative="1">
      <w:start w:val="1"/>
      <w:numFmt w:val="lowerLetter"/>
      <w:lvlText w:val="%8."/>
      <w:lvlJc w:val="left"/>
      <w:pPr>
        <w:ind w:left="5830" w:hanging="360"/>
      </w:pPr>
    </w:lvl>
    <w:lvl w:ilvl="8" w:tplc="041A001B" w:tentative="1">
      <w:start w:val="1"/>
      <w:numFmt w:val="lowerRoman"/>
      <w:lvlText w:val="%9."/>
      <w:lvlJc w:val="right"/>
      <w:pPr>
        <w:ind w:left="6550" w:hanging="180"/>
      </w:pPr>
    </w:lvl>
  </w:abstractNum>
  <w:abstractNum w:abstractNumId="21" w15:restartNumberingAfterBreak="0">
    <w:nsid w:val="75645E23"/>
    <w:multiLevelType w:val="hybridMultilevel"/>
    <w:tmpl w:val="3BEE708E"/>
    <w:lvl w:ilvl="0" w:tplc="041A0001">
      <w:start w:val="1"/>
      <w:numFmt w:val="bullet"/>
      <w:lvlText w:val=""/>
      <w:lvlJc w:val="left"/>
      <w:pPr>
        <w:ind w:left="2175" w:hanging="360"/>
      </w:pPr>
      <w:rPr>
        <w:rFonts w:ascii="Symbol" w:hAnsi="Symbol" w:hint="default"/>
      </w:rPr>
    </w:lvl>
    <w:lvl w:ilvl="1" w:tplc="041A0003" w:tentative="1">
      <w:start w:val="1"/>
      <w:numFmt w:val="bullet"/>
      <w:lvlText w:val="o"/>
      <w:lvlJc w:val="left"/>
      <w:pPr>
        <w:ind w:left="2895" w:hanging="360"/>
      </w:pPr>
      <w:rPr>
        <w:rFonts w:ascii="Courier New" w:hAnsi="Courier New" w:cs="Courier New" w:hint="default"/>
      </w:rPr>
    </w:lvl>
    <w:lvl w:ilvl="2" w:tplc="041A0005" w:tentative="1">
      <w:start w:val="1"/>
      <w:numFmt w:val="bullet"/>
      <w:lvlText w:val=""/>
      <w:lvlJc w:val="left"/>
      <w:pPr>
        <w:ind w:left="3615" w:hanging="360"/>
      </w:pPr>
      <w:rPr>
        <w:rFonts w:ascii="Wingdings" w:hAnsi="Wingdings" w:hint="default"/>
      </w:rPr>
    </w:lvl>
    <w:lvl w:ilvl="3" w:tplc="041A0001" w:tentative="1">
      <w:start w:val="1"/>
      <w:numFmt w:val="bullet"/>
      <w:lvlText w:val=""/>
      <w:lvlJc w:val="left"/>
      <w:pPr>
        <w:ind w:left="4335" w:hanging="360"/>
      </w:pPr>
      <w:rPr>
        <w:rFonts w:ascii="Symbol" w:hAnsi="Symbol" w:hint="default"/>
      </w:rPr>
    </w:lvl>
    <w:lvl w:ilvl="4" w:tplc="041A0003" w:tentative="1">
      <w:start w:val="1"/>
      <w:numFmt w:val="bullet"/>
      <w:lvlText w:val="o"/>
      <w:lvlJc w:val="left"/>
      <w:pPr>
        <w:ind w:left="5055" w:hanging="360"/>
      </w:pPr>
      <w:rPr>
        <w:rFonts w:ascii="Courier New" w:hAnsi="Courier New" w:cs="Courier New" w:hint="default"/>
      </w:rPr>
    </w:lvl>
    <w:lvl w:ilvl="5" w:tplc="041A0005" w:tentative="1">
      <w:start w:val="1"/>
      <w:numFmt w:val="bullet"/>
      <w:lvlText w:val=""/>
      <w:lvlJc w:val="left"/>
      <w:pPr>
        <w:ind w:left="5775" w:hanging="360"/>
      </w:pPr>
      <w:rPr>
        <w:rFonts w:ascii="Wingdings" w:hAnsi="Wingdings" w:hint="default"/>
      </w:rPr>
    </w:lvl>
    <w:lvl w:ilvl="6" w:tplc="041A0001" w:tentative="1">
      <w:start w:val="1"/>
      <w:numFmt w:val="bullet"/>
      <w:lvlText w:val=""/>
      <w:lvlJc w:val="left"/>
      <w:pPr>
        <w:ind w:left="6495" w:hanging="360"/>
      </w:pPr>
      <w:rPr>
        <w:rFonts w:ascii="Symbol" w:hAnsi="Symbol" w:hint="default"/>
      </w:rPr>
    </w:lvl>
    <w:lvl w:ilvl="7" w:tplc="041A0003" w:tentative="1">
      <w:start w:val="1"/>
      <w:numFmt w:val="bullet"/>
      <w:lvlText w:val="o"/>
      <w:lvlJc w:val="left"/>
      <w:pPr>
        <w:ind w:left="7215" w:hanging="360"/>
      </w:pPr>
      <w:rPr>
        <w:rFonts w:ascii="Courier New" w:hAnsi="Courier New" w:cs="Courier New" w:hint="default"/>
      </w:rPr>
    </w:lvl>
    <w:lvl w:ilvl="8" w:tplc="041A0005" w:tentative="1">
      <w:start w:val="1"/>
      <w:numFmt w:val="bullet"/>
      <w:lvlText w:val=""/>
      <w:lvlJc w:val="left"/>
      <w:pPr>
        <w:ind w:left="7935" w:hanging="360"/>
      </w:pPr>
      <w:rPr>
        <w:rFonts w:ascii="Wingdings" w:hAnsi="Wingdings" w:hint="default"/>
      </w:rPr>
    </w:lvl>
  </w:abstractNum>
  <w:abstractNum w:abstractNumId="22" w15:restartNumberingAfterBreak="0">
    <w:nsid w:val="77D750EC"/>
    <w:multiLevelType w:val="hybridMultilevel"/>
    <w:tmpl w:val="E172766A"/>
    <w:lvl w:ilvl="0" w:tplc="EDCA06D2">
      <w:start w:val="1"/>
      <w:numFmt w:val="lowerLetter"/>
      <w:lvlText w:val="%1)"/>
      <w:lvlJc w:val="left"/>
      <w:pPr>
        <w:ind w:left="833" w:hanging="360"/>
      </w:pPr>
      <w:rPr>
        <w:rFonts w:hint="default"/>
      </w:r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23" w15:restartNumberingAfterBreak="0">
    <w:nsid w:val="7C807E84"/>
    <w:multiLevelType w:val="hybridMultilevel"/>
    <w:tmpl w:val="730629E6"/>
    <w:lvl w:ilvl="0" w:tplc="2AE27B30">
      <w:start w:val="1"/>
      <w:numFmt w:val="upperLetter"/>
      <w:lvlText w:val="%1)"/>
      <w:lvlJc w:val="left"/>
      <w:pPr>
        <w:ind w:left="790" w:hanging="360"/>
      </w:pPr>
      <w:rPr>
        <w:rFonts w:hint="default"/>
      </w:rPr>
    </w:lvl>
    <w:lvl w:ilvl="1" w:tplc="041A0019" w:tentative="1">
      <w:start w:val="1"/>
      <w:numFmt w:val="lowerLetter"/>
      <w:lvlText w:val="%2."/>
      <w:lvlJc w:val="left"/>
      <w:pPr>
        <w:ind w:left="1510" w:hanging="360"/>
      </w:pPr>
    </w:lvl>
    <w:lvl w:ilvl="2" w:tplc="041A001B" w:tentative="1">
      <w:start w:val="1"/>
      <w:numFmt w:val="lowerRoman"/>
      <w:lvlText w:val="%3."/>
      <w:lvlJc w:val="right"/>
      <w:pPr>
        <w:ind w:left="2230" w:hanging="180"/>
      </w:pPr>
    </w:lvl>
    <w:lvl w:ilvl="3" w:tplc="041A000F" w:tentative="1">
      <w:start w:val="1"/>
      <w:numFmt w:val="decimal"/>
      <w:lvlText w:val="%4."/>
      <w:lvlJc w:val="left"/>
      <w:pPr>
        <w:ind w:left="2950" w:hanging="360"/>
      </w:pPr>
    </w:lvl>
    <w:lvl w:ilvl="4" w:tplc="041A0019" w:tentative="1">
      <w:start w:val="1"/>
      <w:numFmt w:val="lowerLetter"/>
      <w:lvlText w:val="%5."/>
      <w:lvlJc w:val="left"/>
      <w:pPr>
        <w:ind w:left="3670" w:hanging="360"/>
      </w:pPr>
    </w:lvl>
    <w:lvl w:ilvl="5" w:tplc="041A001B" w:tentative="1">
      <w:start w:val="1"/>
      <w:numFmt w:val="lowerRoman"/>
      <w:lvlText w:val="%6."/>
      <w:lvlJc w:val="right"/>
      <w:pPr>
        <w:ind w:left="4390" w:hanging="180"/>
      </w:pPr>
    </w:lvl>
    <w:lvl w:ilvl="6" w:tplc="041A000F" w:tentative="1">
      <w:start w:val="1"/>
      <w:numFmt w:val="decimal"/>
      <w:lvlText w:val="%7."/>
      <w:lvlJc w:val="left"/>
      <w:pPr>
        <w:ind w:left="5110" w:hanging="360"/>
      </w:pPr>
    </w:lvl>
    <w:lvl w:ilvl="7" w:tplc="041A0019" w:tentative="1">
      <w:start w:val="1"/>
      <w:numFmt w:val="lowerLetter"/>
      <w:lvlText w:val="%8."/>
      <w:lvlJc w:val="left"/>
      <w:pPr>
        <w:ind w:left="5830" w:hanging="360"/>
      </w:pPr>
    </w:lvl>
    <w:lvl w:ilvl="8" w:tplc="041A001B" w:tentative="1">
      <w:start w:val="1"/>
      <w:numFmt w:val="lowerRoman"/>
      <w:lvlText w:val="%9."/>
      <w:lvlJc w:val="right"/>
      <w:pPr>
        <w:ind w:left="6550" w:hanging="180"/>
      </w:pPr>
    </w:lvl>
  </w:abstractNum>
  <w:num w:numId="1">
    <w:abstractNumId w:val="8"/>
  </w:num>
  <w:num w:numId="2">
    <w:abstractNumId w:val="2"/>
  </w:num>
  <w:num w:numId="3">
    <w:abstractNumId w:val="10"/>
  </w:num>
  <w:num w:numId="4">
    <w:abstractNumId w:val="14"/>
  </w:num>
  <w:num w:numId="5">
    <w:abstractNumId w:val="19"/>
  </w:num>
  <w:num w:numId="6">
    <w:abstractNumId w:val="6"/>
  </w:num>
  <w:num w:numId="7">
    <w:abstractNumId w:val="4"/>
  </w:num>
  <w:num w:numId="8">
    <w:abstractNumId w:val="22"/>
  </w:num>
  <w:num w:numId="9">
    <w:abstractNumId w:val="16"/>
  </w:num>
  <w:num w:numId="10">
    <w:abstractNumId w:val="9"/>
  </w:num>
  <w:num w:numId="11">
    <w:abstractNumId w:val="1"/>
  </w:num>
  <w:num w:numId="12">
    <w:abstractNumId w:val="7"/>
  </w:num>
  <w:num w:numId="13">
    <w:abstractNumId w:val="12"/>
  </w:num>
  <w:num w:numId="14">
    <w:abstractNumId w:val="11"/>
  </w:num>
  <w:num w:numId="15">
    <w:abstractNumId w:val="3"/>
  </w:num>
  <w:num w:numId="16">
    <w:abstractNumId w:val="17"/>
  </w:num>
  <w:num w:numId="17">
    <w:abstractNumId w:val="13"/>
  </w:num>
  <w:num w:numId="18">
    <w:abstractNumId w:val="21"/>
  </w:num>
  <w:num w:numId="19">
    <w:abstractNumId w:val="18"/>
  </w:num>
  <w:num w:numId="20">
    <w:abstractNumId w:val="5"/>
  </w:num>
  <w:num w:numId="21">
    <w:abstractNumId w:val="15"/>
  </w:num>
  <w:num w:numId="22">
    <w:abstractNumId w:val="23"/>
  </w:num>
  <w:num w:numId="23">
    <w:abstractNumId w:val="2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69"/>
    <w:rsid w:val="0004109B"/>
    <w:rsid w:val="000847FC"/>
    <w:rsid w:val="000A1BA8"/>
    <w:rsid w:val="000A4270"/>
    <w:rsid w:val="000B01BE"/>
    <w:rsid w:val="00100F22"/>
    <w:rsid w:val="00105765"/>
    <w:rsid w:val="00120C6C"/>
    <w:rsid w:val="00163FEE"/>
    <w:rsid w:val="00165AA2"/>
    <w:rsid w:val="001877B3"/>
    <w:rsid w:val="00215115"/>
    <w:rsid w:val="0022514D"/>
    <w:rsid w:val="002322A4"/>
    <w:rsid w:val="002659BC"/>
    <w:rsid w:val="002C1E6B"/>
    <w:rsid w:val="002E6BB8"/>
    <w:rsid w:val="00313D73"/>
    <w:rsid w:val="00342E68"/>
    <w:rsid w:val="00343125"/>
    <w:rsid w:val="003B0CB8"/>
    <w:rsid w:val="003B5E18"/>
    <w:rsid w:val="003D7B42"/>
    <w:rsid w:val="003E09ED"/>
    <w:rsid w:val="003F1B24"/>
    <w:rsid w:val="004151DE"/>
    <w:rsid w:val="00426F8C"/>
    <w:rsid w:val="0044203F"/>
    <w:rsid w:val="00446258"/>
    <w:rsid w:val="00450FBE"/>
    <w:rsid w:val="004720FF"/>
    <w:rsid w:val="004D2C3B"/>
    <w:rsid w:val="00555457"/>
    <w:rsid w:val="00565A6B"/>
    <w:rsid w:val="0057089E"/>
    <w:rsid w:val="005838F3"/>
    <w:rsid w:val="005E3F73"/>
    <w:rsid w:val="005E4A4A"/>
    <w:rsid w:val="006226E8"/>
    <w:rsid w:val="00687639"/>
    <w:rsid w:val="006910E4"/>
    <w:rsid w:val="006E4D7A"/>
    <w:rsid w:val="00700BA5"/>
    <w:rsid w:val="007277A2"/>
    <w:rsid w:val="00753569"/>
    <w:rsid w:val="00756147"/>
    <w:rsid w:val="007621B9"/>
    <w:rsid w:val="007F2A62"/>
    <w:rsid w:val="008011E0"/>
    <w:rsid w:val="00861494"/>
    <w:rsid w:val="008A76B2"/>
    <w:rsid w:val="008C017F"/>
    <w:rsid w:val="008E1DC4"/>
    <w:rsid w:val="009475BF"/>
    <w:rsid w:val="009A028C"/>
    <w:rsid w:val="009B0290"/>
    <w:rsid w:val="009D1013"/>
    <w:rsid w:val="00A066C3"/>
    <w:rsid w:val="00A12960"/>
    <w:rsid w:val="00A151CC"/>
    <w:rsid w:val="00A6762A"/>
    <w:rsid w:val="00A76D31"/>
    <w:rsid w:val="00A90FB1"/>
    <w:rsid w:val="00AB5925"/>
    <w:rsid w:val="00B0352F"/>
    <w:rsid w:val="00B505DA"/>
    <w:rsid w:val="00B5079E"/>
    <w:rsid w:val="00B53F23"/>
    <w:rsid w:val="00BA15D3"/>
    <w:rsid w:val="00BB69DD"/>
    <w:rsid w:val="00BC1BE2"/>
    <w:rsid w:val="00BC44C4"/>
    <w:rsid w:val="00BD0003"/>
    <w:rsid w:val="00BD0935"/>
    <w:rsid w:val="00BD0DD2"/>
    <w:rsid w:val="00BD60AE"/>
    <w:rsid w:val="00C062F8"/>
    <w:rsid w:val="00C117D1"/>
    <w:rsid w:val="00C32962"/>
    <w:rsid w:val="00C65604"/>
    <w:rsid w:val="00C73B23"/>
    <w:rsid w:val="00C7598E"/>
    <w:rsid w:val="00C77FF9"/>
    <w:rsid w:val="00CE67A3"/>
    <w:rsid w:val="00D501CE"/>
    <w:rsid w:val="00D66721"/>
    <w:rsid w:val="00DC36AB"/>
    <w:rsid w:val="00DC686B"/>
    <w:rsid w:val="00DC6CC6"/>
    <w:rsid w:val="00E07D02"/>
    <w:rsid w:val="00E1769B"/>
    <w:rsid w:val="00E912BD"/>
    <w:rsid w:val="00EB5ABF"/>
    <w:rsid w:val="00EB5BB7"/>
    <w:rsid w:val="00EC3D00"/>
    <w:rsid w:val="00EC4EC6"/>
    <w:rsid w:val="00EE1978"/>
    <w:rsid w:val="00F61EC5"/>
    <w:rsid w:val="00F67BBB"/>
    <w:rsid w:val="00F769B4"/>
    <w:rsid w:val="00F809F7"/>
    <w:rsid w:val="00F817BE"/>
    <w:rsid w:val="00F82442"/>
    <w:rsid w:val="00F86368"/>
    <w:rsid w:val="00FA628A"/>
    <w:rsid w:val="00FA698E"/>
    <w:rsid w:val="00FC4642"/>
    <w:rsid w:val="00FD583D"/>
    <w:rsid w:val="00FD63FC"/>
    <w:rsid w:val="00FF354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74BC"/>
  <w15:docId w15:val="{F7316CC1-C401-4310-B513-413604DD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569"/>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753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75356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ivopisnatablicapopisa6-isticanje51">
    <w:name w:val="Živopisna tablica popisa 6 - isticanje 51"/>
    <w:basedOn w:val="Obinatablica"/>
    <w:uiPriority w:val="51"/>
    <w:rsid w:val="0075356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ezproreda">
    <w:name w:val="No Spacing"/>
    <w:uiPriority w:val="1"/>
    <w:qFormat/>
    <w:rsid w:val="00753569"/>
    <w:pPr>
      <w:spacing w:after="0" w:line="240" w:lineRule="auto"/>
    </w:pPr>
    <w:rPr>
      <w:rFonts w:ascii="Calibri" w:eastAsia="Calibri" w:hAnsi="Calibri" w:cs="Times New Roman"/>
      <w:lang w:val="en-GB"/>
    </w:rPr>
  </w:style>
  <w:style w:type="paragraph" w:styleId="Odlomakpopisa">
    <w:name w:val="List Paragraph"/>
    <w:basedOn w:val="Normal"/>
    <w:uiPriority w:val="34"/>
    <w:qFormat/>
    <w:rsid w:val="00313D73"/>
    <w:pPr>
      <w:ind w:left="720"/>
      <w:contextualSpacing/>
    </w:pPr>
  </w:style>
  <w:style w:type="table" w:customStyle="1" w:styleId="Stil1">
    <w:name w:val="Stil1"/>
    <w:basedOn w:val="Web-tablica1"/>
    <w:uiPriority w:val="99"/>
    <w:rsid w:val="00A6762A"/>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Web-tablica1">
    <w:name w:val="Table Web 1"/>
    <w:basedOn w:val="Obinatablica"/>
    <w:uiPriority w:val="99"/>
    <w:semiHidden/>
    <w:unhideWhenUsed/>
    <w:rsid w:val="00A6762A"/>
    <w:pPr>
      <w:spacing w:after="16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extrun">
    <w:name w:val="normaltextrun"/>
    <w:basedOn w:val="Zadanifontodlomka"/>
    <w:rsid w:val="00215115"/>
  </w:style>
  <w:style w:type="character" w:customStyle="1" w:styleId="eop">
    <w:name w:val="eop"/>
    <w:basedOn w:val="Zadanifontodlomka"/>
    <w:rsid w:val="00215115"/>
  </w:style>
  <w:style w:type="paragraph" w:customStyle="1" w:styleId="paragraph">
    <w:name w:val="paragraph"/>
    <w:basedOn w:val="Normal"/>
    <w:rsid w:val="0021511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769B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F769B4"/>
    <w:rPr>
      <w:rFonts w:ascii="Tahoma" w:hAnsi="Tahoma" w:cs="Tahoma"/>
      <w:sz w:val="16"/>
      <w:szCs w:val="16"/>
    </w:rPr>
  </w:style>
  <w:style w:type="character" w:customStyle="1" w:styleId="apple-converted-space">
    <w:name w:val="apple-converted-space"/>
    <w:basedOn w:val="Zadanifontodlomka"/>
    <w:rsid w:val="00700BA5"/>
  </w:style>
  <w:style w:type="character" w:styleId="Hiperveza">
    <w:name w:val="Hyperlink"/>
    <w:basedOn w:val="Zadanifontodlomka"/>
    <w:uiPriority w:val="99"/>
    <w:unhideWhenUsed/>
    <w:rsid w:val="00700BA5"/>
    <w:rPr>
      <w:color w:val="0000FF"/>
      <w:u w:val="single"/>
    </w:rPr>
  </w:style>
  <w:style w:type="character" w:styleId="Tekstrezerviranogmjesta">
    <w:name w:val="Placeholder Text"/>
    <w:basedOn w:val="Zadanifontodlomka"/>
    <w:uiPriority w:val="99"/>
    <w:semiHidden/>
    <w:rsid w:val="00555457"/>
    <w:rPr>
      <w:color w:val="808080"/>
    </w:rPr>
  </w:style>
  <w:style w:type="character" w:styleId="Nerijeenospominjanje">
    <w:name w:val="Unresolved Mention"/>
    <w:basedOn w:val="Zadanifontodlomka"/>
    <w:uiPriority w:val="99"/>
    <w:semiHidden/>
    <w:unhideWhenUsed/>
    <w:rsid w:val="003B0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hyperlink" Target="http://gramatika.h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diagramLayout" Target="diagrams/layout1.xml"/><Relationship Id="rId12" Type="http://schemas.openxmlformats.org/officeDocument/2006/relationships/diagramData" Target="diagrams/data2.xml"/><Relationship Id="rId17" Type="http://schemas.openxmlformats.org/officeDocument/2006/relationships/hyperlink" Target="http://pravopis.hr/" TargetMode="External"/><Relationship Id="rId2" Type="http://schemas.openxmlformats.org/officeDocument/2006/relationships/numbering" Target="numbering.xml"/><Relationship Id="rId16" Type="http://schemas.microsoft.com/office/2007/relationships/diagramDrawing" Target="diagrams/drawing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diagramColors" Target="diagrams/colors2.xml"/><Relationship Id="rId10" Type="http://schemas.microsoft.com/office/2007/relationships/diagramDrawing" Target="diagrams/drawing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QuickStyle" Target="diagrams/quickStyle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F1AC08-5871-45D2-A864-3305182DE5FD}"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hr-HR"/>
        </a:p>
      </dgm:t>
    </dgm:pt>
    <dgm:pt modelId="{F4345AE9-122C-4CE8-BF23-0FE87E1F3065}">
      <dgm:prSet phldrT="[Tekst]"/>
      <dgm:spPr/>
      <dgm:t>
        <a:bodyPr/>
        <a:lstStyle/>
        <a:p>
          <a:r>
            <a:rPr lang="hr-HR"/>
            <a:t>PRVI PRIRUČNICI</a:t>
          </a:r>
        </a:p>
      </dgm:t>
    </dgm:pt>
    <dgm:pt modelId="{4765380A-8383-4793-961B-31C8BF7BA877}" type="parTrans" cxnId="{54063EC8-4717-443A-B18E-AE1CB5412A88}">
      <dgm:prSet/>
      <dgm:spPr/>
      <dgm:t>
        <a:bodyPr/>
        <a:lstStyle/>
        <a:p>
          <a:endParaRPr lang="hr-HR"/>
        </a:p>
      </dgm:t>
    </dgm:pt>
    <dgm:pt modelId="{0D849003-BDA9-467A-AA2E-BF992FE27680}" type="sibTrans" cxnId="{54063EC8-4717-443A-B18E-AE1CB5412A88}">
      <dgm:prSet/>
      <dgm:spPr/>
      <dgm:t>
        <a:bodyPr/>
        <a:lstStyle/>
        <a:p>
          <a:endParaRPr lang="hr-HR"/>
        </a:p>
      </dgm:t>
    </dgm:pt>
    <dgm:pt modelId="{8DD9E237-2089-429B-9BF2-E4CC0B1F3DA7}">
      <dgm:prSet phldrT="[Tekst]"/>
      <dgm:spPr/>
      <dgm:t>
        <a:bodyPr/>
        <a:lstStyle/>
        <a:p>
          <a:r>
            <a:rPr lang="hr-HR"/>
            <a:t>naziv djela</a:t>
          </a:r>
        </a:p>
      </dgm:t>
    </dgm:pt>
    <dgm:pt modelId="{232BFD2F-692D-4D5B-A5E2-388B9A0FC79C}" type="parTrans" cxnId="{BEA36BE7-B2DC-458B-B484-C119171E5648}">
      <dgm:prSet/>
      <dgm:spPr/>
      <dgm:t>
        <a:bodyPr/>
        <a:lstStyle/>
        <a:p>
          <a:endParaRPr lang="hr-HR"/>
        </a:p>
      </dgm:t>
    </dgm:pt>
    <dgm:pt modelId="{B2DA2C1E-B48B-4AFD-9E17-9D141F7DF1DF}" type="sibTrans" cxnId="{BEA36BE7-B2DC-458B-B484-C119171E5648}">
      <dgm:prSet/>
      <dgm:spPr/>
      <dgm:t>
        <a:bodyPr/>
        <a:lstStyle/>
        <a:p>
          <a:endParaRPr lang="hr-HR"/>
        </a:p>
      </dgm:t>
    </dgm:pt>
    <dgm:pt modelId="{E8BFD677-CB17-4AA5-878A-80F58354A451}">
      <dgm:prSet phldrT="[Tekst]"/>
      <dgm:spPr/>
      <dgm:t>
        <a:bodyPr/>
        <a:lstStyle/>
        <a:p>
          <a:r>
            <a:rPr lang="hr-HR"/>
            <a:t>godina izdanja</a:t>
          </a:r>
        </a:p>
      </dgm:t>
    </dgm:pt>
    <dgm:pt modelId="{F6D88F0F-605E-4FD6-9DA8-8CE83675B759}" type="parTrans" cxnId="{E09D0172-657E-4D7E-A63C-5846312F550C}">
      <dgm:prSet/>
      <dgm:spPr/>
      <dgm:t>
        <a:bodyPr/>
        <a:lstStyle/>
        <a:p>
          <a:endParaRPr lang="hr-HR"/>
        </a:p>
      </dgm:t>
    </dgm:pt>
    <dgm:pt modelId="{FABC144B-9936-4824-AFE7-5A1BC9D46ABD}" type="sibTrans" cxnId="{E09D0172-657E-4D7E-A63C-5846312F550C}">
      <dgm:prSet/>
      <dgm:spPr/>
      <dgm:t>
        <a:bodyPr/>
        <a:lstStyle/>
        <a:p>
          <a:endParaRPr lang="hr-HR"/>
        </a:p>
      </dgm:t>
    </dgm:pt>
    <dgm:pt modelId="{1D0042F4-6EA7-49A2-A1FC-E7FA9CD01E99}">
      <dgm:prSet phldrT="[Tekst]"/>
      <dgm:spPr/>
      <dgm:t>
        <a:bodyPr/>
        <a:lstStyle/>
        <a:p>
          <a:r>
            <a:rPr lang="hr-HR"/>
            <a:t>autor</a:t>
          </a:r>
        </a:p>
      </dgm:t>
    </dgm:pt>
    <dgm:pt modelId="{4DD7C4BD-94CD-41A9-A6D7-5E7923832CFB}" type="parTrans" cxnId="{589D9D48-9E30-4F24-97F5-FA9591603BB0}">
      <dgm:prSet/>
      <dgm:spPr/>
      <dgm:t>
        <a:bodyPr/>
        <a:lstStyle/>
        <a:p>
          <a:endParaRPr lang="hr-HR"/>
        </a:p>
      </dgm:t>
    </dgm:pt>
    <dgm:pt modelId="{6F785CFC-EAFB-445C-9338-1477A7CF4386}" type="sibTrans" cxnId="{589D9D48-9E30-4F24-97F5-FA9591603BB0}">
      <dgm:prSet/>
      <dgm:spPr/>
      <dgm:t>
        <a:bodyPr/>
        <a:lstStyle/>
        <a:p>
          <a:endParaRPr lang="hr-HR"/>
        </a:p>
      </dgm:t>
    </dgm:pt>
    <dgm:pt modelId="{F9B1A8CB-134F-45A6-9104-E614A4E79004}">
      <dgm:prSet phldrT="[Tekst]"/>
      <dgm:spPr/>
      <dgm:t>
        <a:bodyPr/>
        <a:lstStyle/>
        <a:p>
          <a:r>
            <a:rPr lang="hr-HR"/>
            <a:t>naziv hrvatskoga jezika</a:t>
          </a:r>
        </a:p>
      </dgm:t>
    </dgm:pt>
    <dgm:pt modelId="{E557D6C1-C431-496D-A5A8-ACABF8E73451}" type="parTrans" cxnId="{573B9AC6-73BA-41B5-A812-11E7E64B68F5}">
      <dgm:prSet/>
      <dgm:spPr/>
      <dgm:t>
        <a:bodyPr/>
        <a:lstStyle/>
        <a:p>
          <a:endParaRPr lang="hr-HR"/>
        </a:p>
      </dgm:t>
    </dgm:pt>
    <dgm:pt modelId="{DB361B5A-105F-40F7-A989-C7C1AF19002C}" type="sibTrans" cxnId="{573B9AC6-73BA-41B5-A812-11E7E64B68F5}">
      <dgm:prSet/>
      <dgm:spPr/>
      <dgm:t>
        <a:bodyPr/>
        <a:lstStyle/>
        <a:p>
          <a:endParaRPr lang="hr-HR"/>
        </a:p>
      </dgm:t>
    </dgm:pt>
    <dgm:pt modelId="{80DAC3ED-AEBD-45AA-B6AD-FA0736D4F262}">
      <dgm:prSet phldrT="[Tekst]"/>
      <dgm:spPr/>
      <dgm:t>
        <a:bodyPr/>
        <a:lstStyle/>
        <a:p>
          <a:endParaRPr lang="hr-HR"/>
        </a:p>
      </dgm:t>
    </dgm:pt>
    <dgm:pt modelId="{F7AE93BD-D6EF-4E62-A895-F98EECFDCCD0}" type="parTrans" cxnId="{4587D5E8-6C00-4B11-B07A-F0CB540DB5D6}">
      <dgm:prSet/>
      <dgm:spPr/>
      <dgm:t>
        <a:bodyPr/>
        <a:lstStyle/>
        <a:p>
          <a:endParaRPr lang="hr-HR"/>
        </a:p>
      </dgm:t>
    </dgm:pt>
    <dgm:pt modelId="{E211FC7C-ABE0-43F2-BA37-70BA10D0679A}" type="sibTrans" cxnId="{4587D5E8-6C00-4B11-B07A-F0CB540DB5D6}">
      <dgm:prSet/>
      <dgm:spPr/>
      <dgm:t>
        <a:bodyPr/>
        <a:lstStyle/>
        <a:p>
          <a:endParaRPr lang="hr-HR"/>
        </a:p>
      </dgm:t>
    </dgm:pt>
    <dgm:pt modelId="{519FE9D8-89A5-47FF-828F-A92CC277313D}" type="pres">
      <dgm:prSet presAssocID="{79F1AC08-5871-45D2-A864-3305182DE5FD}" presName="cycle" presStyleCnt="0">
        <dgm:presLayoutVars>
          <dgm:chMax val="1"/>
          <dgm:dir/>
          <dgm:animLvl val="ctr"/>
          <dgm:resizeHandles val="exact"/>
        </dgm:presLayoutVars>
      </dgm:prSet>
      <dgm:spPr/>
    </dgm:pt>
    <dgm:pt modelId="{9FBF1FBC-3F14-4FDD-926A-040B44282005}" type="pres">
      <dgm:prSet presAssocID="{F4345AE9-122C-4CE8-BF23-0FE87E1F3065}" presName="centerShape" presStyleLbl="node0" presStyleIdx="0" presStyleCnt="1"/>
      <dgm:spPr/>
    </dgm:pt>
    <dgm:pt modelId="{B341F790-00D3-4759-9390-98650744ED11}" type="pres">
      <dgm:prSet presAssocID="{232BFD2F-692D-4D5B-A5E2-388B9A0FC79C}" presName="Name9" presStyleLbl="parChTrans1D2" presStyleIdx="0" presStyleCnt="4"/>
      <dgm:spPr/>
    </dgm:pt>
    <dgm:pt modelId="{27D90D56-9AD0-4E1D-80E6-519BC5954239}" type="pres">
      <dgm:prSet presAssocID="{232BFD2F-692D-4D5B-A5E2-388B9A0FC79C}" presName="connTx" presStyleLbl="parChTrans1D2" presStyleIdx="0" presStyleCnt="4"/>
      <dgm:spPr/>
    </dgm:pt>
    <dgm:pt modelId="{FD9FBB46-AD23-4A4D-9BFC-FB45317279AE}" type="pres">
      <dgm:prSet presAssocID="{8DD9E237-2089-429B-9BF2-E4CC0B1F3DA7}" presName="node" presStyleLbl="node1" presStyleIdx="0" presStyleCnt="4">
        <dgm:presLayoutVars>
          <dgm:bulletEnabled val="1"/>
        </dgm:presLayoutVars>
      </dgm:prSet>
      <dgm:spPr/>
    </dgm:pt>
    <dgm:pt modelId="{E173830D-99CE-43E2-B04A-C583BAEE56A9}" type="pres">
      <dgm:prSet presAssocID="{F6D88F0F-605E-4FD6-9DA8-8CE83675B759}" presName="Name9" presStyleLbl="parChTrans1D2" presStyleIdx="1" presStyleCnt="4"/>
      <dgm:spPr/>
    </dgm:pt>
    <dgm:pt modelId="{109C221B-7BE3-4F1F-A820-6CE6327A6AD1}" type="pres">
      <dgm:prSet presAssocID="{F6D88F0F-605E-4FD6-9DA8-8CE83675B759}" presName="connTx" presStyleLbl="parChTrans1D2" presStyleIdx="1" presStyleCnt="4"/>
      <dgm:spPr/>
    </dgm:pt>
    <dgm:pt modelId="{5D7AB891-E69E-45A2-8FF6-F6FE414281BF}" type="pres">
      <dgm:prSet presAssocID="{E8BFD677-CB17-4AA5-878A-80F58354A451}" presName="node" presStyleLbl="node1" presStyleIdx="1" presStyleCnt="4" custRadScaleRad="112387" custRadScaleInc="1869">
        <dgm:presLayoutVars>
          <dgm:bulletEnabled val="1"/>
        </dgm:presLayoutVars>
      </dgm:prSet>
      <dgm:spPr/>
    </dgm:pt>
    <dgm:pt modelId="{F8849A0D-3275-43D6-BAB0-810960672D96}" type="pres">
      <dgm:prSet presAssocID="{4DD7C4BD-94CD-41A9-A6D7-5E7923832CFB}" presName="Name9" presStyleLbl="parChTrans1D2" presStyleIdx="2" presStyleCnt="4"/>
      <dgm:spPr/>
    </dgm:pt>
    <dgm:pt modelId="{031CA096-A25F-4813-8F4E-6A1862F09879}" type="pres">
      <dgm:prSet presAssocID="{4DD7C4BD-94CD-41A9-A6D7-5E7923832CFB}" presName="connTx" presStyleLbl="parChTrans1D2" presStyleIdx="2" presStyleCnt="4"/>
      <dgm:spPr/>
    </dgm:pt>
    <dgm:pt modelId="{983A31CB-A428-45A6-B2EA-3C58D3483757}" type="pres">
      <dgm:prSet presAssocID="{1D0042F4-6EA7-49A2-A1FC-E7FA9CD01E99}" presName="node" presStyleLbl="node1" presStyleIdx="2" presStyleCnt="4" custRadScaleRad="99175" custRadScaleInc="0">
        <dgm:presLayoutVars>
          <dgm:bulletEnabled val="1"/>
        </dgm:presLayoutVars>
      </dgm:prSet>
      <dgm:spPr/>
    </dgm:pt>
    <dgm:pt modelId="{9D141618-87FE-4B88-9D8E-D0343F03B5A3}" type="pres">
      <dgm:prSet presAssocID="{E557D6C1-C431-496D-A5A8-ACABF8E73451}" presName="Name9" presStyleLbl="parChTrans1D2" presStyleIdx="3" presStyleCnt="4"/>
      <dgm:spPr/>
    </dgm:pt>
    <dgm:pt modelId="{FB5895CE-AE2D-4205-8B26-BCCE3725BFBB}" type="pres">
      <dgm:prSet presAssocID="{E557D6C1-C431-496D-A5A8-ACABF8E73451}" presName="connTx" presStyleLbl="parChTrans1D2" presStyleIdx="3" presStyleCnt="4"/>
      <dgm:spPr/>
    </dgm:pt>
    <dgm:pt modelId="{12BF5F1E-CCF7-4299-888E-A358FF053D0E}" type="pres">
      <dgm:prSet presAssocID="{F9B1A8CB-134F-45A6-9104-E614A4E79004}" presName="node" presStyleLbl="node1" presStyleIdx="3" presStyleCnt="4">
        <dgm:presLayoutVars>
          <dgm:bulletEnabled val="1"/>
        </dgm:presLayoutVars>
      </dgm:prSet>
      <dgm:spPr/>
    </dgm:pt>
  </dgm:ptLst>
  <dgm:cxnLst>
    <dgm:cxn modelId="{354F1203-7B07-45A4-9CD4-B05B3CFF7A6D}" type="presOf" srcId="{79F1AC08-5871-45D2-A864-3305182DE5FD}" destId="{519FE9D8-89A5-47FF-828F-A92CC277313D}" srcOrd="0" destOrd="0" presId="urn:microsoft.com/office/officeart/2005/8/layout/radial1"/>
    <dgm:cxn modelId="{C0862A1E-6F04-493F-9070-A88F4FB40FEF}" type="presOf" srcId="{F9B1A8CB-134F-45A6-9104-E614A4E79004}" destId="{12BF5F1E-CCF7-4299-888E-A358FF053D0E}" srcOrd="0" destOrd="0" presId="urn:microsoft.com/office/officeart/2005/8/layout/radial1"/>
    <dgm:cxn modelId="{C618CB2A-7034-4A99-95BB-FBD69E68CCEE}" type="presOf" srcId="{F6D88F0F-605E-4FD6-9DA8-8CE83675B759}" destId="{109C221B-7BE3-4F1F-A820-6CE6327A6AD1}" srcOrd="1" destOrd="0" presId="urn:microsoft.com/office/officeart/2005/8/layout/radial1"/>
    <dgm:cxn modelId="{B0247D3F-2413-4E67-92E2-B5601FC7FD9E}" type="presOf" srcId="{F6D88F0F-605E-4FD6-9DA8-8CE83675B759}" destId="{E173830D-99CE-43E2-B04A-C583BAEE56A9}" srcOrd="0" destOrd="0" presId="urn:microsoft.com/office/officeart/2005/8/layout/radial1"/>
    <dgm:cxn modelId="{589D9D48-9E30-4F24-97F5-FA9591603BB0}" srcId="{F4345AE9-122C-4CE8-BF23-0FE87E1F3065}" destId="{1D0042F4-6EA7-49A2-A1FC-E7FA9CD01E99}" srcOrd="2" destOrd="0" parTransId="{4DD7C4BD-94CD-41A9-A6D7-5E7923832CFB}" sibTransId="{6F785CFC-EAFB-445C-9338-1477A7CF4386}"/>
    <dgm:cxn modelId="{293B514D-C678-47A3-BC76-5E12C88CAF2F}" type="presOf" srcId="{E557D6C1-C431-496D-A5A8-ACABF8E73451}" destId="{9D141618-87FE-4B88-9D8E-D0343F03B5A3}" srcOrd="0" destOrd="0" presId="urn:microsoft.com/office/officeart/2005/8/layout/radial1"/>
    <dgm:cxn modelId="{8CE6D16E-1D0F-4830-94E0-A0068D58C87D}" type="presOf" srcId="{232BFD2F-692D-4D5B-A5E2-388B9A0FC79C}" destId="{B341F790-00D3-4759-9390-98650744ED11}" srcOrd="0" destOrd="0" presId="urn:microsoft.com/office/officeart/2005/8/layout/radial1"/>
    <dgm:cxn modelId="{E09D0172-657E-4D7E-A63C-5846312F550C}" srcId="{F4345AE9-122C-4CE8-BF23-0FE87E1F3065}" destId="{E8BFD677-CB17-4AA5-878A-80F58354A451}" srcOrd="1" destOrd="0" parTransId="{F6D88F0F-605E-4FD6-9DA8-8CE83675B759}" sibTransId="{FABC144B-9936-4824-AFE7-5A1BC9D46ABD}"/>
    <dgm:cxn modelId="{B4A0FD75-FFCD-4419-9D09-F533D56E1967}" type="presOf" srcId="{1D0042F4-6EA7-49A2-A1FC-E7FA9CD01E99}" destId="{983A31CB-A428-45A6-B2EA-3C58D3483757}" srcOrd="0" destOrd="0" presId="urn:microsoft.com/office/officeart/2005/8/layout/radial1"/>
    <dgm:cxn modelId="{334FB47D-A5A6-4C32-9E54-ABD69BD757B0}" type="presOf" srcId="{8DD9E237-2089-429B-9BF2-E4CC0B1F3DA7}" destId="{FD9FBB46-AD23-4A4D-9BFC-FB45317279AE}" srcOrd="0" destOrd="0" presId="urn:microsoft.com/office/officeart/2005/8/layout/radial1"/>
    <dgm:cxn modelId="{E8EF0083-F9EE-4FE7-81D0-A77BFFDA222B}" type="presOf" srcId="{4DD7C4BD-94CD-41A9-A6D7-5E7923832CFB}" destId="{F8849A0D-3275-43D6-BAB0-810960672D96}" srcOrd="0" destOrd="0" presId="urn:microsoft.com/office/officeart/2005/8/layout/radial1"/>
    <dgm:cxn modelId="{C9C297BC-F6E8-4D4F-88BD-FCF3F56CE2A3}" type="presOf" srcId="{F4345AE9-122C-4CE8-BF23-0FE87E1F3065}" destId="{9FBF1FBC-3F14-4FDD-926A-040B44282005}" srcOrd="0" destOrd="0" presId="urn:microsoft.com/office/officeart/2005/8/layout/radial1"/>
    <dgm:cxn modelId="{573B9AC6-73BA-41B5-A812-11E7E64B68F5}" srcId="{F4345AE9-122C-4CE8-BF23-0FE87E1F3065}" destId="{F9B1A8CB-134F-45A6-9104-E614A4E79004}" srcOrd="3" destOrd="0" parTransId="{E557D6C1-C431-496D-A5A8-ACABF8E73451}" sibTransId="{DB361B5A-105F-40F7-A989-C7C1AF19002C}"/>
    <dgm:cxn modelId="{54063EC8-4717-443A-B18E-AE1CB5412A88}" srcId="{79F1AC08-5871-45D2-A864-3305182DE5FD}" destId="{F4345AE9-122C-4CE8-BF23-0FE87E1F3065}" srcOrd="0" destOrd="0" parTransId="{4765380A-8383-4793-961B-31C8BF7BA877}" sibTransId="{0D849003-BDA9-467A-AA2E-BF992FE27680}"/>
    <dgm:cxn modelId="{8F9740D6-BA0E-4317-BDA2-46008FC21299}" type="presOf" srcId="{E557D6C1-C431-496D-A5A8-ACABF8E73451}" destId="{FB5895CE-AE2D-4205-8B26-BCCE3725BFBB}" srcOrd="1" destOrd="0" presId="urn:microsoft.com/office/officeart/2005/8/layout/radial1"/>
    <dgm:cxn modelId="{BEA36BE7-B2DC-458B-B484-C119171E5648}" srcId="{F4345AE9-122C-4CE8-BF23-0FE87E1F3065}" destId="{8DD9E237-2089-429B-9BF2-E4CC0B1F3DA7}" srcOrd="0" destOrd="0" parTransId="{232BFD2F-692D-4D5B-A5E2-388B9A0FC79C}" sibTransId="{B2DA2C1E-B48B-4AFD-9E17-9D141F7DF1DF}"/>
    <dgm:cxn modelId="{4587D5E8-6C00-4B11-B07A-F0CB540DB5D6}" srcId="{79F1AC08-5871-45D2-A864-3305182DE5FD}" destId="{80DAC3ED-AEBD-45AA-B6AD-FA0736D4F262}" srcOrd="1" destOrd="0" parTransId="{F7AE93BD-D6EF-4E62-A895-F98EECFDCCD0}" sibTransId="{E211FC7C-ABE0-43F2-BA37-70BA10D0679A}"/>
    <dgm:cxn modelId="{5D7B6AE9-A86F-4492-9BF2-748924C352D0}" type="presOf" srcId="{232BFD2F-692D-4D5B-A5E2-388B9A0FC79C}" destId="{27D90D56-9AD0-4E1D-80E6-519BC5954239}" srcOrd="1" destOrd="0" presId="urn:microsoft.com/office/officeart/2005/8/layout/radial1"/>
    <dgm:cxn modelId="{1F6FF2F1-BD99-4B4E-AFDA-AB673D0543A1}" type="presOf" srcId="{E8BFD677-CB17-4AA5-878A-80F58354A451}" destId="{5D7AB891-E69E-45A2-8FF6-F6FE414281BF}" srcOrd="0" destOrd="0" presId="urn:microsoft.com/office/officeart/2005/8/layout/radial1"/>
    <dgm:cxn modelId="{2A6449F8-EB95-4774-B303-4F609B653414}" type="presOf" srcId="{4DD7C4BD-94CD-41A9-A6D7-5E7923832CFB}" destId="{031CA096-A25F-4813-8F4E-6A1862F09879}" srcOrd="1" destOrd="0" presId="urn:microsoft.com/office/officeart/2005/8/layout/radial1"/>
    <dgm:cxn modelId="{BF44D68A-8E66-4A97-8088-31A284D61CCD}" type="presParOf" srcId="{519FE9D8-89A5-47FF-828F-A92CC277313D}" destId="{9FBF1FBC-3F14-4FDD-926A-040B44282005}" srcOrd="0" destOrd="0" presId="urn:microsoft.com/office/officeart/2005/8/layout/radial1"/>
    <dgm:cxn modelId="{9A9364DB-185F-40FC-AE0C-BE668897CC22}" type="presParOf" srcId="{519FE9D8-89A5-47FF-828F-A92CC277313D}" destId="{B341F790-00D3-4759-9390-98650744ED11}" srcOrd="1" destOrd="0" presId="urn:microsoft.com/office/officeart/2005/8/layout/radial1"/>
    <dgm:cxn modelId="{20806DBD-7650-4248-B0D4-785AF2F72ED0}" type="presParOf" srcId="{B341F790-00D3-4759-9390-98650744ED11}" destId="{27D90D56-9AD0-4E1D-80E6-519BC5954239}" srcOrd="0" destOrd="0" presId="urn:microsoft.com/office/officeart/2005/8/layout/radial1"/>
    <dgm:cxn modelId="{189AFDE8-0EE5-4AC2-9839-A0CF6765BD3B}" type="presParOf" srcId="{519FE9D8-89A5-47FF-828F-A92CC277313D}" destId="{FD9FBB46-AD23-4A4D-9BFC-FB45317279AE}" srcOrd="2" destOrd="0" presId="urn:microsoft.com/office/officeart/2005/8/layout/radial1"/>
    <dgm:cxn modelId="{941B69C1-F149-436D-B919-76595671BB37}" type="presParOf" srcId="{519FE9D8-89A5-47FF-828F-A92CC277313D}" destId="{E173830D-99CE-43E2-B04A-C583BAEE56A9}" srcOrd="3" destOrd="0" presId="urn:microsoft.com/office/officeart/2005/8/layout/radial1"/>
    <dgm:cxn modelId="{9AB5145D-2797-4D5B-A452-A343D7CB8218}" type="presParOf" srcId="{E173830D-99CE-43E2-B04A-C583BAEE56A9}" destId="{109C221B-7BE3-4F1F-A820-6CE6327A6AD1}" srcOrd="0" destOrd="0" presId="urn:microsoft.com/office/officeart/2005/8/layout/radial1"/>
    <dgm:cxn modelId="{5D66407D-83C0-4003-9103-CEAD40AFEEE1}" type="presParOf" srcId="{519FE9D8-89A5-47FF-828F-A92CC277313D}" destId="{5D7AB891-E69E-45A2-8FF6-F6FE414281BF}" srcOrd="4" destOrd="0" presId="urn:microsoft.com/office/officeart/2005/8/layout/radial1"/>
    <dgm:cxn modelId="{9CE338D1-4456-4A15-B04E-9785D9F24767}" type="presParOf" srcId="{519FE9D8-89A5-47FF-828F-A92CC277313D}" destId="{F8849A0D-3275-43D6-BAB0-810960672D96}" srcOrd="5" destOrd="0" presId="urn:microsoft.com/office/officeart/2005/8/layout/radial1"/>
    <dgm:cxn modelId="{C9E2CEAC-10A9-4868-80E2-A6F7548D1066}" type="presParOf" srcId="{F8849A0D-3275-43D6-BAB0-810960672D96}" destId="{031CA096-A25F-4813-8F4E-6A1862F09879}" srcOrd="0" destOrd="0" presId="urn:microsoft.com/office/officeart/2005/8/layout/radial1"/>
    <dgm:cxn modelId="{91ECB901-56C1-4A1F-A27B-C0EA93757E38}" type="presParOf" srcId="{519FE9D8-89A5-47FF-828F-A92CC277313D}" destId="{983A31CB-A428-45A6-B2EA-3C58D3483757}" srcOrd="6" destOrd="0" presId="urn:microsoft.com/office/officeart/2005/8/layout/radial1"/>
    <dgm:cxn modelId="{D59FE381-60E4-4B8D-B0E3-E74E4879B371}" type="presParOf" srcId="{519FE9D8-89A5-47FF-828F-A92CC277313D}" destId="{9D141618-87FE-4B88-9D8E-D0343F03B5A3}" srcOrd="7" destOrd="0" presId="urn:microsoft.com/office/officeart/2005/8/layout/radial1"/>
    <dgm:cxn modelId="{3FC1B08C-58B1-4C22-A70B-D354851E779C}" type="presParOf" srcId="{9D141618-87FE-4B88-9D8E-D0343F03B5A3}" destId="{FB5895CE-AE2D-4205-8B26-BCCE3725BFBB}" srcOrd="0" destOrd="0" presId="urn:microsoft.com/office/officeart/2005/8/layout/radial1"/>
    <dgm:cxn modelId="{1AE35B5E-5240-430B-9BA8-4F5120798772}" type="presParOf" srcId="{519FE9D8-89A5-47FF-828F-A92CC277313D}" destId="{12BF5F1E-CCF7-4299-888E-A358FF053D0E}" srcOrd="8"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C13CE3-30BE-45C4-BD53-D1616093F4AA}" type="doc">
      <dgm:prSet loTypeId="urn:microsoft.com/office/officeart/2005/8/layout/venn1" loCatId="relationship" qsTypeId="urn:microsoft.com/office/officeart/2005/8/quickstyle/simple1" qsCatId="simple" csTypeId="urn:microsoft.com/office/officeart/2005/8/colors/accent1_2" csCatId="accent1" phldr="1"/>
      <dgm:spPr/>
    </dgm:pt>
    <dgm:pt modelId="{01D689D5-C54D-42B6-9DD6-61E284F19F2D}">
      <dgm:prSet phldrT="[Tekst]"/>
      <dgm:spPr>
        <a:xfrm>
          <a:off x="2058570" y="2176"/>
          <a:ext cx="795747" cy="795747"/>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a:solidFill>
                <a:sysClr val="windowText" lastClr="000000">
                  <a:hueOff val="0"/>
                  <a:satOff val="0"/>
                  <a:lumOff val="0"/>
                  <a:alphaOff val="0"/>
                </a:sysClr>
              </a:solidFill>
              <a:latin typeface="Calibri"/>
              <a:ea typeface="+mn-ea"/>
              <a:cs typeface="+mn-cs"/>
            </a:rPr>
            <a:t>Novosadski dogovor</a:t>
          </a:r>
        </a:p>
      </dgm:t>
    </dgm:pt>
    <dgm:pt modelId="{EA92F0C4-BDDC-402D-9649-CC7C48D79501}" type="parTrans" cxnId="{1441D67A-C0E5-4D60-913B-4EB291AA4A5E}">
      <dgm:prSet/>
      <dgm:spPr/>
      <dgm:t>
        <a:bodyPr/>
        <a:lstStyle/>
        <a:p>
          <a:endParaRPr lang="hr-HR"/>
        </a:p>
      </dgm:t>
    </dgm:pt>
    <dgm:pt modelId="{B4EF7E98-B17B-4D7D-974E-FE4B986E79D3}" type="sibTrans" cxnId="{1441D67A-C0E5-4D60-913B-4EB291AA4A5E}">
      <dgm:prSet/>
      <dgm:spPr/>
      <dgm:t>
        <a:bodyPr/>
        <a:lstStyle/>
        <a:p>
          <a:endParaRPr lang="hr-HR"/>
        </a:p>
      </dgm:t>
    </dgm:pt>
    <dgm:pt modelId="{C82ED5A5-C6FF-4BC8-8800-7EC17F305EE0}">
      <dgm:prSet phldrT="[Tekst]"/>
      <dgm:spPr>
        <a:xfrm>
          <a:off x="2632082" y="2176"/>
          <a:ext cx="795747" cy="795747"/>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hr-HR">
              <a:solidFill>
                <a:sysClr val="windowText" lastClr="000000">
                  <a:hueOff val="0"/>
                  <a:satOff val="0"/>
                  <a:lumOff val="0"/>
                  <a:alphaOff val="0"/>
                </a:sysClr>
              </a:solidFill>
              <a:latin typeface="Calibri"/>
              <a:ea typeface="+mn-ea"/>
              <a:cs typeface="+mn-cs"/>
            </a:rPr>
            <a:t>Deklaracija</a:t>
          </a:r>
        </a:p>
      </dgm:t>
    </dgm:pt>
    <dgm:pt modelId="{50EA0957-922C-4C89-8183-54E1CE94EE15}" type="parTrans" cxnId="{460D7B97-0599-4544-9B2E-90F8C9BE58C9}">
      <dgm:prSet/>
      <dgm:spPr/>
      <dgm:t>
        <a:bodyPr/>
        <a:lstStyle/>
        <a:p>
          <a:endParaRPr lang="hr-HR"/>
        </a:p>
      </dgm:t>
    </dgm:pt>
    <dgm:pt modelId="{9BB9E3E5-FC47-4711-9AAF-1374C9BAA15B}" type="sibTrans" cxnId="{460D7B97-0599-4544-9B2E-90F8C9BE58C9}">
      <dgm:prSet/>
      <dgm:spPr/>
      <dgm:t>
        <a:bodyPr/>
        <a:lstStyle/>
        <a:p>
          <a:endParaRPr lang="hr-HR"/>
        </a:p>
      </dgm:t>
    </dgm:pt>
    <dgm:pt modelId="{77C4D2D0-A9A4-40A0-A770-C2DFCC23CA83}" type="pres">
      <dgm:prSet presAssocID="{29C13CE3-30BE-45C4-BD53-D1616093F4AA}" presName="compositeShape" presStyleCnt="0">
        <dgm:presLayoutVars>
          <dgm:chMax val="7"/>
          <dgm:dir/>
          <dgm:resizeHandles val="exact"/>
        </dgm:presLayoutVars>
      </dgm:prSet>
      <dgm:spPr/>
    </dgm:pt>
    <dgm:pt modelId="{8E7A0050-EBD9-4837-B751-4CA8AFE6F9EA}" type="pres">
      <dgm:prSet presAssocID="{01D689D5-C54D-42B6-9DD6-61E284F19F2D}" presName="circ1" presStyleLbl="vennNode1" presStyleIdx="0" presStyleCnt="2" custLinFactNeighborX="-666" custLinFactNeighborY="-41284"/>
      <dgm:spPr/>
    </dgm:pt>
    <dgm:pt modelId="{B069B2D3-ACF1-4431-B11F-22B6B2AD1ECD}" type="pres">
      <dgm:prSet presAssocID="{01D689D5-C54D-42B6-9DD6-61E284F19F2D}" presName="circ1Tx" presStyleLbl="revTx" presStyleIdx="0" presStyleCnt="0">
        <dgm:presLayoutVars>
          <dgm:chMax val="0"/>
          <dgm:chPref val="0"/>
          <dgm:bulletEnabled val="1"/>
        </dgm:presLayoutVars>
      </dgm:prSet>
      <dgm:spPr/>
    </dgm:pt>
    <dgm:pt modelId="{07DCA612-A93D-4A26-87A9-0AC51140A7E7}" type="pres">
      <dgm:prSet presAssocID="{C82ED5A5-C6FF-4BC8-8800-7EC17F305EE0}" presName="circ2" presStyleLbl="vennNode1" presStyleIdx="1" presStyleCnt="2"/>
      <dgm:spPr/>
    </dgm:pt>
    <dgm:pt modelId="{5B282FF2-6B8E-4980-A678-8F15EABC8871}" type="pres">
      <dgm:prSet presAssocID="{C82ED5A5-C6FF-4BC8-8800-7EC17F305EE0}" presName="circ2Tx" presStyleLbl="revTx" presStyleIdx="0" presStyleCnt="0">
        <dgm:presLayoutVars>
          <dgm:chMax val="0"/>
          <dgm:chPref val="0"/>
          <dgm:bulletEnabled val="1"/>
        </dgm:presLayoutVars>
      </dgm:prSet>
      <dgm:spPr/>
    </dgm:pt>
  </dgm:ptLst>
  <dgm:cxnLst>
    <dgm:cxn modelId="{F481E127-7731-4A36-92A4-0FE41FADF353}" type="presOf" srcId="{01D689D5-C54D-42B6-9DD6-61E284F19F2D}" destId="{B069B2D3-ACF1-4431-B11F-22B6B2AD1ECD}" srcOrd="1" destOrd="0" presId="urn:microsoft.com/office/officeart/2005/8/layout/venn1"/>
    <dgm:cxn modelId="{436EC043-F134-4834-AA4F-CF6104D4348F}" type="presOf" srcId="{29C13CE3-30BE-45C4-BD53-D1616093F4AA}" destId="{77C4D2D0-A9A4-40A0-A770-C2DFCC23CA83}" srcOrd="0" destOrd="0" presId="urn:microsoft.com/office/officeart/2005/8/layout/venn1"/>
    <dgm:cxn modelId="{1441D67A-C0E5-4D60-913B-4EB291AA4A5E}" srcId="{29C13CE3-30BE-45C4-BD53-D1616093F4AA}" destId="{01D689D5-C54D-42B6-9DD6-61E284F19F2D}" srcOrd="0" destOrd="0" parTransId="{EA92F0C4-BDDC-402D-9649-CC7C48D79501}" sibTransId="{B4EF7E98-B17B-4D7D-974E-FE4B986E79D3}"/>
    <dgm:cxn modelId="{460D7B97-0599-4544-9B2E-90F8C9BE58C9}" srcId="{29C13CE3-30BE-45C4-BD53-D1616093F4AA}" destId="{C82ED5A5-C6FF-4BC8-8800-7EC17F305EE0}" srcOrd="1" destOrd="0" parTransId="{50EA0957-922C-4C89-8183-54E1CE94EE15}" sibTransId="{9BB9E3E5-FC47-4711-9AAF-1374C9BAA15B}"/>
    <dgm:cxn modelId="{D8B31AB4-0AA9-426C-B10C-44017F3412D7}" type="presOf" srcId="{C82ED5A5-C6FF-4BC8-8800-7EC17F305EE0}" destId="{5B282FF2-6B8E-4980-A678-8F15EABC8871}" srcOrd="1" destOrd="0" presId="urn:microsoft.com/office/officeart/2005/8/layout/venn1"/>
    <dgm:cxn modelId="{03260FE9-87CE-4A90-859E-5298FA749099}" type="presOf" srcId="{C82ED5A5-C6FF-4BC8-8800-7EC17F305EE0}" destId="{07DCA612-A93D-4A26-87A9-0AC51140A7E7}" srcOrd="0" destOrd="0" presId="urn:microsoft.com/office/officeart/2005/8/layout/venn1"/>
    <dgm:cxn modelId="{6878A2FE-23BF-4F0B-9276-D800FDA9883B}" type="presOf" srcId="{01D689D5-C54D-42B6-9DD6-61E284F19F2D}" destId="{8E7A0050-EBD9-4837-B751-4CA8AFE6F9EA}" srcOrd="0" destOrd="0" presId="urn:microsoft.com/office/officeart/2005/8/layout/venn1"/>
    <dgm:cxn modelId="{D5BD7DB4-A2CF-4FC3-B7A2-3AC099BAF93F}" type="presParOf" srcId="{77C4D2D0-A9A4-40A0-A770-C2DFCC23CA83}" destId="{8E7A0050-EBD9-4837-B751-4CA8AFE6F9EA}" srcOrd="0" destOrd="0" presId="urn:microsoft.com/office/officeart/2005/8/layout/venn1"/>
    <dgm:cxn modelId="{31021F94-4D60-4925-9C96-CFE001F57E13}" type="presParOf" srcId="{77C4D2D0-A9A4-40A0-A770-C2DFCC23CA83}" destId="{B069B2D3-ACF1-4431-B11F-22B6B2AD1ECD}" srcOrd="1" destOrd="0" presId="urn:microsoft.com/office/officeart/2005/8/layout/venn1"/>
    <dgm:cxn modelId="{EBF21C6C-98B8-4753-9AC4-34A93968788F}" type="presParOf" srcId="{77C4D2D0-A9A4-40A0-A770-C2DFCC23CA83}" destId="{07DCA612-A93D-4A26-87A9-0AC51140A7E7}" srcOrd="2" destOrd="0" presId="urn:microsoft.com/office/officeart/2005/8/layout/venn1"/>
    <dgm:cxn modelId="{B6399AFF-4208-4709-A06A-B3CC83FD67C0}" type="presParOf" srcId="{77C4D2D0-A9A4-40A0-A770-C2DFCC23CA83}" destId="{5B282FF2-6B8E-4980-A678-8F15EABC8871}" srcOrd="3" destOrd="0" presId="urn:microsoft.com/office/officeart/2005/8/layout/venn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FBF1FBC-3F14-4FDD-926A-040B44282005}">
      <dsp:nvSpPr>
        <dsp:cNvPr id="0" name=""/>
        <dsp:cNvSpPr/>
      </dsp:nvSpPr>
      <dsp:spPr>
        <a:xfrm>
          <a:off x="2299171"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PRVI PRIRUČNICI</a:t>
          </a:r>
        </a:p>
      </dsp:txBody>
      <dsp:txXfrm>
        <a:off x="2429224" y="1286224"/>
        <a:ext cx="627951" cy="627951"/>
      </dsp:txXfrm>
    </dsp:sp>
    <dsp:sp modelId="{B341F790-00D3-4759-9390-98650744ED11}">
      <dsp:nvSpPr>
        <dsp:cNvPr id="0" name=""/>
        <dsp:cNvSpPr/>
      </dsp:nvSpPr>
      <dsp:spPr>
        <a:xfrm rot="16200000">
          <a:off x="2609940" y="1008343"/>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2736537" y="1016248"/>
        <a:ext cx="13325" cy="13325"/>
      </dsp:txXfrm>
    </dsp:sp>
    <dsp:sp modelId="{FD9FBB46-AD23-4A4D-9BFC-FB45317279AE}">
      <dsp:nvSpPr>
        <dsp:cNvPr id="0" name=""/>
        <dsp:cNvSpPr/>
      </dsp:nvSpPr>
      <dsp:spPr>
        <a:xfrm>
          <a:off x="2299171" y="1594"/>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naziv djela</a:t>
          </a:r>
        </a:p>
      </dsp:txBody>
      <dsp:txXfrm>
        <a:off x="2429224" y="131647"/>
        <a:ext cx="627951" cy="627951"/>
      </dsp:txXfrm>
    </dsp:sp>
    <dsp:sp modelId="{E173830D-99CE-43E2-B04A-C583BAEE56A9}">
      <dsp:nvSpPr>
        <dsp:cNvPr id="0" name=""/>
        <dsp:cNvSpPr/>
      </dsp:nvSpPr>
      <dsp:spPr>
        <a:xfrm rot="50463">
          <a:off x="3187158" y="1595155"/>
          <a:ext cx="409536" cy="29135"/>
        </a:xfrm>
        <a:custGeom>
          <a:avLst/>
          <a:gdLst/>
          <a:ahLst/>
          <a:cxnLst/>
          <a:rect l="0" t="0" r="0" b="0"/>
          <a:pathLst>
            <a:path>
              <a:moveTo>
                <a:pt x="0" y="14567"/>
              </a:moveTo>
              <a:lnTo>
                <a:pt x="409536"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3381688" y="1599484"/>
        <a:ext cx="20476" cy="20476"/>
      </dsp:txXfrm>
    </dsp:sp>
    <dsp:sp modelId="{5D7AB891-E69E-45A2-8FF6-F6FE414281BF}">
      <dsp:nvSpPr>
        <dsp:cNvPr id="0" name=""/>
        <dsp:cNvSpPr/>
      </dsp:nvSpPr>
      <dsp:spPr>
        <a:xfrm>
          <a:off x="3596625" y="1175218"/>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godina izdanja</a:t>
          </a:r>
        </a:p>
      </dsp:txBody>
      <dsp:txXfrm>
        <a:off x="3726678" y="1305271"/>
        <a:ext cx="627951" cy="627951"/>
      </dsp:txXfrm>
    </dsp:sp>
    <dsp:sp modelId="{F8849A0D-3275-43D6-BAB0-810960672D96}">
      <dsp:nvSpPr>
        <dsp:cNvPr id="0" name=""/>
        <dsp:cNvSpPr/>
      </dsp:nvSpPr>
      <dsp:spPr>
        <a:xfrm rot="5400000">
          <a:off x="2614702" y="2158157"/>
          <a:ext cx="256994" cy="29135"/>
        </a:xfrm>
        <a:custGeom>
          <a:avLst/>
          <a:gdLst/>
          <a:ahLst/>
          <a:cxnLst/>
          <a:rect l="0" t="0" r="0" b="0"/>
          <a:pathLst>
            <a:path>
              <a:moveTo>
                <a:pt x="0" y="14567"/>
              </a:moveTo>
              <a:lnTo>
                <a:pt x="256994"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a:off x="2736775" y="2166300"/>
        <a:ext cx="12849" cy="12849"/>
      </dsp:txXfrm>
    </dsp:sp>
    <dsp:sp modelId="{983A31CB-A428-45A6-B2EA-3C58D3483757}">
      <dsp:nvSpPr>
        <dsp:cNvPr id="0" name=""/>
        <dsp:cNvSpPr/>
      </dsp:nvSpPr>
      <dsp:spPr>
        <a:xfrm>
          <a:off x="2299171" y="2301222"/>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autor</a:t>
          </a:r>
        </a:p>
      </dsp:txBody>
      <dsp:txXfrm>
        <a:off x="2429224" y="2431275"/>
        <a:ext cx="627951" cy="627951"/>
      </dsp:txXfrm>
    </dsp:sp>
    <dsp:sp modelId="{9D141618-87FE-4B88-9D8E-D0343F03B5A3}">
      <dsp:nvSpPr>
        <dsp:cNvPr id="0" name=""/>
        <dsp:cNvSpPr/>
      </dsp:nvSpPr>
      <dsp:spPr>
        <a:xfrm rot="10800000">
          <a:off x="2032651" y="1585632"/>
          <a:ext cx="266519" cy="29135"/>
        </a:xfrm>
        <a:custGeom>
          <a:avLst/>
          <a:gdLst/>
          <a:ahLst/>
          <a:cxnLst/>
          <a:rect l="0" t="0" r="0" b="0"/>
          <a:pathLst>
            <a:path>
              <a:moveTo>
                <a:pt x="0" y="14567"/>
              </a:moveTo>
              <a:lnTo>
                <a:pt x="266519" y="145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hr-HR" sz="500" kern="1200"/>
        </a:p>
      </dsp:txBody>
      <dsp:txXfrm rot="10800000">
        <a:off x="2159248" y="1593537"/>
        <a:ext cx="13325" cy="13325"/>
      </dsp:txXfrm>
    </dsp:sp>
    <dsp:sp modelId="{12BF5F1E-CCF7-4299-888E-A358FF053D0E}">
      <dsp:nvSpPr>
        <dsp:cNvPr id="0" name=""/>
        <dsp:cNvSpPr/>
      </dsp:nvSpPr>
      <dsp:spPr>
        <a:xfrm>
          <a:off x="1144594" y="1156171"/>
          <a:ext cx="888057" cy="88805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naziv hrvatskoga jezika</a:t>
          </a:r>
        </a:p>
      </dsp:txBody>
      <dsp:txXfrm>
        <a:off x="1274647" y="1286224"/>
        <a:ext cx="627951" cy="6279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7A0050-EBD9-4837-B751-4CA8AFE6F9EA}">
      <dsp:nvSpPr>
        <dsp:cNvPr id="0" name=""/>
        <dsp:cNvSpPr/>
      </dsp:nvSpPr>
      <dsp:spPr>
        <a:xfrm>
          <a:off x="1434295" y="0"/>
          <a:ext cx="1553602" cy="1553602"/>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Text" lastClr="000000">
                  <a:hueOff val="0"/>
                  <a:satOff val="0"/>
                  <a:lumOff val="0"/>
                  <a:alphaOff val="0"/>
                </a:sysClr>
              </a:solidFill>
              <a:latin typeface="Calibri"/>
              <a:ea typeface="+mn-ea"/>
              <a:cs typeface="+mn-cs"/>
            </a:rPr>
            <a:t>Novosadski dogovor</a:t>
          </a:r>
        </a:p>
      </dsp:txBody>
      <dsp:txXfrm>
        <a:off x="1782421" y="357064"/>
        <a:ext cx="633406" cy="839474"/>
      </dsp:txXfrm>
    </dsp:sp>
    <dsp:sp modelId="{07DCA612-A93D-4A26-87A9-0AC51140A7E7}">
      <dsp:nvSpPr>
        <dsp:cNvPr id="0" name=""/>
        <dsp:cNvSpPr/>
      </dsp:nvSpPr>
      <dsp:spPr>
        <a:xfrm>
          <a:off x="2564355" y="4248"/>
          <a:ext cx="1553602" cy="1553602"/>
        </a:xfrm>
        <a:prstGeom prst="ellipse">
          <a:avLst/>
        </a:prstGeom>
        <a:solidFill>
          <a:srgbClr val="4F81BD">
            <a:alpha val="50000"/>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r>
            <a:rPr lang="hr-HR" sz="1000" kern="1200">
              <a:solidFill>
                <a:sysClr val="windowText" lastClr="000000">
                  <a:hueOff val="0"/>
                  <a:satOff val="0"/>
                  <a:lumOff val="0"/>
                  <a:alphaOff val="0"/>
                </a:sysClr>
              </a:solidFill>
              <a:latin typeface="Calibri"/>
              <a:ea typeface="+mn-ea"/>
              <a:cs typeface="+mn-cs"/>
            </a:rPr>
            <a:t>Deklaracija</a:t>
          </a:r>
        </a:p>
      </dsp:txBody>
      <dsp:txXfrm>
        <a:off x="3136424" y="361313"/>
        <a:ext cx="633406" cy="83947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264CC-A823-49A3-BF54-EC39A9B1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1009</Words>
  <Characters>5756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Vjekoslava Hrastović</dc:creator>
  <cp:lastModifiedBy>Vjekoslava Hrastović</cp:lastModifiedBy>
  <cp:revision>8</cp:revision>
  <dcterms:created xsi:type="dcterms:W3CDTF">2020-02-14T21:03:00Z</dcterms:created>
  <dcterms:modified xsi:type="dcterms:W3CDTF">2020-03-31T12:50:00Z</dcterms:modified>
</cp:coreProperties>
</file>